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7E3DF6" w14:textId="77777777" w:rsidR="001D308A" w:rsidRDefault="001D308A" w:rsidP="001D308A">
      <w:pPr>
        <w:pStyle w:val="Ttulo"/>
        <w:spacing w:line="276" w:lineRule="auto"/>
        <w:ind w:left="568" w:right="835"/>
        <w:jc w:val="center"/>
        <w:outlineLvl w:val="0"/>
        <w:rPr>
          <w:sz w:val="20"/>
          <w:szCs w:val="20"/>
        </w:rPr>
      </w:pPr>
    </w:p>
    <w:p w14:paraId="3C1BD5A4" w14:textId="77777777" w:rsidR="001D308A" w:rsidRPr="00364DA2" w:rsidRDefault="001D308A" w:rsidP="001D308A">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12DFD52A" w14:textId="77777777" w:rsidR="001D308A" w:rsidRPr="00D14CBA" w:rsidRDefault="001D308A" w:rsidP="001D308A">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65BEC565" w14:textId="77777777" w:rsidR="00612025" w:rsidRDefault="00612025" w:rsidP="00612025">
      <w:pPr>
        <w:pStyle w:val="Ttulo"/>
      </w:pPr>
    </w:p>
    <w:p w14:paraId="62A7AF2C" w14:textId="77777777" w:rsidR="00612025" w:rsidRDefault="00612025" w:rsidP="00612025">
      <w:pPr>
        <w:pStyle w:val="Ttulo"/>
      </w:pPr>
    </w:p>
    <w:p w14:paraId="55F81202" w14:textId="77777777" w:rsidR="00612025" w:rsidRDefault="00612025" w:rsidP="00612025">
      <w:pPr>
        <w:pStyle w:val="Ttulo"/>
      </w:pPr>
    </w:p>
    <w:p w14:paraId="28D7CD91" w14:textId="77777777" w:rsidR="00612025" w:rsidRDefault="00612025" w:rsidP="00612025">
      <w:pPr>
        <w:pStyle w:val="Ttulo"/>
      </w:pPr>
    </w:p>
    <w:p w14:paraId="79F5EA4C" w14:textId="77777777" w:rsidR="00612025" w:rsidRDefault="00612025" w:rsidP="00612025">
      <w:pPr>
        <w:pStyle w:val="Ttulo"/>
      </w:pPr>
    </w:p>
    <w:p w14:paraId="6A2A4F68" w14:textId="77777777" w:rsidR="00612025" w:rsidRDefault="00612025" w:rsidP="00612025">
      <w:pPr>
        <w:pStyle w:val="Ttulo"/>
      </w:pPr>
    </w:p>
    <w:p w14:paraId="743534E6" w14:textId="77777777" w:rsidR="00612025" w:rsidRDefault="00612025" w:rsidP="00612025">
      <w:pPr>
        <w:pStyle w:val="Ttulo"/>
      </w:pPr>
    </w:p>
    <w:p w14:paraId="383B5FE1" w14:textId="77777777" w:rsidR="00612025" w:rsidRDefault="00612025" w:rsidP="00612025">
      <w:pPr>
        <w:pStyle w:val="Ttulo"/>
      </w:pPr>
    </w:p>
    <w:p w14:paraId="58DA0C2F" w14:textId="77777777" w:rsidR="00612025" w:rsidRDefault="00612025" w:rsidP="00612025">
      <w:pPr>
        <w:pStyle w:val="Ttulo"/>
      </w:pPr>
    </w:p>
    <w:p w14:paraId="401251EC" w14:textId="77777777" w:rsidR="00612025" w:rsidRDefault="00612025" w:rsidP="00612025">
      <w:pPr>
        <w:pStyle w:val="Ttulo"/>
      </w:pPr>
      <w:r>
        <w:rPr>
          <w:noProof/>
        </w:rPr>
        <w:drawing>
          <wp:anchor distT="0" distB="0" distL="114300" distR="114300" simplePos="0" relativeHeight="251790336" behindDoc="1" locked="0" layoutInCell="1" allowOverlap="1" wp14:anchorId="73FE0223" wp14:editId="72A4F6F7">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19DDA553" w14:textId="77777777" w:rsidR="00612025" w:rsidRDefault="00612025" w:rsidP="00612025">
      <w:pPr>
        <w:pStyle w:val="Ttulo"/>
      </w:pPr>
    </w:p>
    <w:p w14:paraId="671C2BC7" w14:textId="77777777" w:rsidR="00612025" w:rsidRDefault="00612025" w:rsidP="00612025">
      <w:pPr>
        <w:pStyle w:val="Ttulo"/>
      </w:pPr>
    </w:p>
    <w:p w14:paraId="3EC86E33" w14:textId="77777777" w:rsidR="00612025" w:rsidRDefault="00612025" w:rsidP="00612025">
      <w:pPr>
        <w:pStyle w:val="Ttulo"/>
      </w:pPr>
    </w:p>
    <w:p w14:paraId="2A386C80" w14:textId="77777777" w:rsidR="00612025" w:rsidRDefault="00612025" w:rsidP="00612025">
      <w:pPr>
        <w:pStyle w:val="Ttulo"/>
      </w:pPr>
    </w:p>
    <w:p w14:paraId="51A73966" w14:textId="77777777" w:rsidR="00612025" w:rsidRDefault="00612025" w:rsidP="00612025">
      <w:pPr>
        <w:pStyle w:val="Ttulo"/>
      </w:pPr>
    </w:p>
    <w:p w14:paraId="1751E229" w14:textId="77777777" w:rsidR="00612025" w:rsidRDefault="00612025" w:rsidP="00612025">
      <w:pPr>
        <w:pStyle w:val="Ttulo"/>
      </w:pPr>
    </w:p>
    <w:p w14:paraId="3B5E0C25" w14:textId="77777777" w:rsidR="00612025" w:rsidRDefault="00612025" w:rsidP="00612025">
      <w:pPr>
        <w:pStyle w:val="Ttulo"/>
      </w:pPr>
    </w:p>
    <w:p w14:paraId="2204CBB3" w14:textId="77777777" w:rsidR="00612025" w:rsidRDefault="00612025" w:rsidP="00612025">
      <w:pPr>
        <w:pStyle w:val="Ttulo"/>
      </w:pPr>
    </w:p>
    <w:p w14:paraId="2D0746DA" w14:textId="77777777" w:rsidR="00612025" w:rsidRPr="00F039BC" w:rsidRDefault="00612025" w:rsidP="00612025">
      <w:pPr>
        <w:pStyle w:val="Ttulo"/>
        <w:rPr>
          <w:color w:val="FF0000"/>
        </w:rPr>
      </w:pPr>
    </w:p>
    <w:tbl>
      <w:tblPr>
        <w:tblW w:w="5245" w:type="dxa"/>
        <w:tblInd w:w="534" w:type="dxa"/>
        <w:tblLook w:val="01E0" w:firstRow="1" w:lastRow="1" w:firstColumn="1" w:lastColumn="1" w:noHBand="0" w:noVBand="0"/>
      </w:tblPr>
      <w:tblGrid>
        <w:gridCol w:w="709"/>
        <w:gridCol w:w="4536"/>
      </w:tblGrid>
      <w:tr w:rsidR="00612025" w:rsidRPr="00D9373C" w14:paraId="68DC427E" w14:textId="77777777" w:rsidTr="00420259">
        <w:trPr>
          <w:trHeight w:val="715"/>
        </w:trPr>
        <w:tc>
          <w:tcPr>
            <w:tcW w:w="709" w:type="dxa"/>
          </w:tcPr>
          <w:p w14:paraId="0B35F536" w14:textId="77777777" w:rsidR="00612025" w:rsidRPr="00D9373C" w:rsidRDefault="00612025"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89312" behindDoc="0" locked="0" layoutInCell="1" allowOverlap="1" wp14:anchorId="3DA3647B" wp14:editId="40529B2D">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BAC114" id="Agrupar 1" o:spid="_x0000_s1026" style="position:absolute;margin-left:-1.1pt;margin-top:10.75pt;width:28.35pt;height:28.35pt;z-index:251789312"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300CCE31" w14:textId="77777777" w:rsidR="00612025" w:rsidRPr="00265D23" w:rsidRDefault="00612025" w:rsidP="00420259">
            <w:pPr>
              <w:tabs>
                <w:tab w:val="left" w:pos="709"/>
              </w:tabs>
              <w:rPr>
                <w:rFonts w:ascii="Arial" w:hAnsi="Arial" w:cs="Arial"/>
                <w:color w:val="5F5F5F"/>
                <w:sz w:val="16"/>
                <w:szCs w:val="16"/>
              </w:rPr>
            </w:pPr>
          </w:p>
          <w:p w14:paraId="764F02C4" w14:textId="77777777" w:rsidR="00612025" w:rsidRPr="00265D23" w:rsidRDefault="00612025" w:rsidP="00420259">
            <w:pPr>
              <w:rPr>
                <w:rFonts w:ascii="Arial" w:hAnsi="Arial" w:cs="Arial"/>
                <w:color w:val="5F5F5F"/>
                <w:sz w:val="14"/>
                <w:szCs w:val="14"/>
              </w:rPr>
            </w:pPr>
            <w:r w:rsidRPr="00265D23">
              <w:rPr>
                <w:rFonts w:ascii="Arial" w:hAnsi="Arial" w:cs="Arial"/>
                <w:color w:val="5F5F5F"/>
                <w:sz w:val="14"/>
                <w:szCs w:val="14"/>
              </w:rPr>
              <w:t>Dirección General</w:t>
            </w:r>
          </w:p>
          <w:p w14:paraId="502A18A8" w14:textId="77777777" w:rsidR="00612025" w:rsidRPr="00265D23" w:rsidRDefault="00612025" w:rsidP="00420259">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7A00BDD1" w14:textId="77777777" w:rsidR="00612025" w:rsidRPr="00265D23" w:rsidRDefault="00612025" w:rsidP="00420259">
            <w:pPr>
              <w:rPr>
                <w:rFonts w:ascii="Arial" w:hAnsi="Arial" w:cs="Arial"/>
                <w:color w:val="5F5F5F"/>
                <w:sz w:val="14"/>
                <w:szCs w:val="14"/>
              </w:rPr>
            </w:pPr>
            <w:r w:rsidRPr="00265D23">
              <w:rPr>
                <w:rFonts w:ascii="Arial" w:hAnsi="Arial" w:cs="Arial"/>
                <w:color w:val="5F5F5F"/>
                <w:sz w:val="14"/>
                <w:szCs w:val="14"/>
              </w:rPr>
              <w:t>CONSEJERÍA DE EDUCACIÓN</w:t>
            </w:r>
          </w:p>
          <w:p w14:paraId="097F047F" w14:textId="77777777" w:rsidR="00612025" w:rsidRPr="00265D23" w:rsidRDefault="00612025" w:rsidP="00420259">
            <w:pPr>
              <w:rPr>
                <w:rFonts w:ascii="Arial" w:hAnsi="Arial" w:cs="Arial"/>
                <w:color w:val="5F5F5F"/>
                <w:sz w:val="24"/>
              </w:rPr>
            </w:pPr>
            <w:r w:rsidRPr="00265D23">
              <w:rPr>
                <w:rFonts w:ascii="Arial" w:hAnsi="Arial" w:cs="Arial"/>
                <w:color w:val="5F5F5F"/>
                <w:sz w:val="14"/>
                <w:szCs w:val="14"/>
              </w:rPr>
              <w:t>E INVESTIGACIÓN</w:t>
            </w:r>
          </w:p>
        </w:tc>
      </w:tr>
      <w:tr w:rsidR="00612025" w:rsidRPr="0040451D" w14:paraId="5E501497" w14:textId="77777777" w:rsidTr="00420259">
        <w:tc>
          <w:tcPr>
            <w:tcW w:w="5245" w:type="dxa"/>
            <w:gridSpan w:val="2"/>
          </w:tcPr>
          <w:p w14:paraId="64EFCB1D" w14:textId="77777777" w:rsidR="00612025" w:rsidRPr="0040451D" w:rsidRDefault="00612025"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4132C4C4" w14:textId="77777777" w:rsidR="00612025" w:rsidRDefault="00612025" w:rsidP="00612025">
      <w:pPr>
        <w:pStyle w:val="Ttulo"/>
      </w:pPr>
    </w:p>
    <w:p w14:paraId="53B359DC" w14:textId="77777777" w:rsidR="00612025" w:rsidRDefault="00612025" w:rsidP="00612025">
      <w:pPr>
        <w:pStyle w:val="Ttulo"/>
      </w:pPr>
    </w:p>
    <w:p w14:paraId="228B31C7" w14:textId="77777777" w:rsidR="00612025" w:rsidRPr="00595E52" w:rsidRDefault="00612025" w:rsidP="00612025">
      <w:pPr>
        <w:pStyle w:val="Ttulo"/>
        <w:spacing w:line="360" w:lineRule="auto"/>
        <w:ind w:left="568"/>
        <w:rPr>
          <w:sz w:val="16"/>
          <w:szCs w:val="16"/>
        </w:rPr>
      </w:pPr>
      <w:r w:rsidRPr="00595E52">
        <w:rPr>
          <w:sz w:val="16"/>
          <w:szCs w:val="16"/>
        </w:rPr>
        <w:t xml:space="preserve">SITUACIÓN </w:t>
      </w:r>
      <w:r w:rsidRPr="00595E52">
        <w:rPr>
          <w:sz w:val="16"/>
          <w:szCs w:val="16"/>
        </w:rPr>
        <w:tab/>
      </w:r>
    </w:p>
    <w:p w14:paraId="51016580" w14:textId="77777777" w:rsidR="00612025" w:rsidRPr="006A2761" w:rsidRDefault="00612025" w:rsidP="00612025">
      <w:pPr>
        <w:pStyle w:val="Ttulo"/>
        <w:spacing w:line="276" w:lineRule="auto"/>
        <w:ind w:left="568"/>
        <w:rPr>
          <w:sz w:val="20"/>
          <w:szCs w:val="20"/>
        </w:rPr>
      </w:pPr>
      <w:r w:rsidRPr="006A2761">
        <w:rPr>
          <w:sz w:val="20"/>
          <w:szCs w:val="20"/>
        </w:rPr>
        <w:tab/>
      </w:r>
      <w:r>
        <w:rPr>
          <w:sz w:val="20"/>
          <w:szCs w:val="20"/>
        </w:rPr>
        <w:t>CALLE TOMILLO C/V AVDA. DEL MONTE</w:t>
      </w:r>
    </w:p>
    <w:p w14:paraId="3D9FC0E8" w14:textId="77777777" w:rsidR="00612025" w:rsidRPr="006A2761" w:rsidRDefault="00612025" w:rsidP="00612025">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34B86337" w14:textId="77777777" w:rsidR="00612025" w:rsidRPr="006A2761" w:rsidRDefault="00612025" w:rsidP="00612025">
      <w:pPr>
        <w:pStyle w:val="Ttulo"/>
        <w:ind w:left="568"/>
        <w:rPr>
          <w:sz w:val="20"/>
          <w:szCs w:val="20"/>
        </w:rPr>
      </w:pPr>
    </w:p>
    <w:p w14:paraId="20C31424" w14:textId="77777777" w:rsidR="00612025" w:rsidRPr="00595E52" w:rsidRDefault="00612025" w:rsidP="00612025">
      <w:pPr>
        <w:pStyle w:val="Ttulo"/>
        <w:spacing w:line="360" w:lineRule="auto"/>
        <w:ind w:left="568"/>
        <w:rPr>
          <w:sz w:val="16"/>
          <w:szCs w:val="16"/>
        </w:rPr>
      </w:pPr>
      <w:r w:rsidRPr="00595E52">
        <w:rPr>
          <w:sz w:val="16"/>
          <w:szCs w:val="16"/>
        </w:rPr>
        <w:t>PROPIEDAD</w:t>
      </w:r>
    </w:p>
    <w:p w14:paraId="76E876C7" w14:textId="77777777" w:rsidR="00612025" w:rsidRDefault="00612025" w:rsidP="00612025">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4F2197FE" w14:textId="77777777" w:rsidR="00612025" w:rsidRPr="006A2761" w:rsidRDefault="00612025" w:rsidP="00612025">
      <w:pPr>
        <w:pStyle w:val="Ttulo"/>
        <w:spacing w:line="276" w:lineRule="auto"/>
        <w:ind w:left="568"/>
        <w:rPr>
          <w:sz w:val="20"/>
          <w:szCs w:val="20"/>
        </w:rPr>
      </w:pPr>
      <w:r>
        <w:rPr>
          <w:sz w:val="20"/>
          <w:szCs w:val="20"/>
        </w:rPr>
        <w:tab/>
        <w:t>CONSEJERÍA DE EDUCACIÓN E INVESTIGACIÓN</w:t>
      </w:r>
    </w:p>
    <w:p w14:paraId="56D0D419" w14:textId="77777777" w:rsidR="00612025" w:rsidRPr="006A2761" w:rsidRDefault="00612025" w:rsidP="00612025">
      <w:pPr>
        <w:pStyle w:val="Ttulo"/>
        <w:spacing w:line="276" w:lineRule="auto"/>
        <w:ind w:left="568"/>
        <w:rPr>
          <w:sz w:val="20"/>
          <w:szCs w:val="20"/>
        </w:rPr>
      </w:pPr>
      <w:r w:rsidRPr="006A2761">
        <w:rPr>
          <w:sz w:val="20"/>
          <w:szCs w:val="20"/>
        </w:rPr>
        <w:tab/>
        <w:t>c/ Santa Hortensia, 30. 28002. Madrid</w:t>
      </w:r>
    </w:p>
    <w:p w14:paraId="2465A158" w14:textId="77777777" w:rsidR="00612025" w:rsidRDefault="00612025" w:rsidP="00612025">
      <w:pPr>
        <w:pStyle w:val="Ttulo"/>
        <w:ind w:left="568"/>
      </w:pPr>
    </w:p>
    <w:p w14:paraId="69EB73C6" w14:textId="77777777" w:rsidR="00612025" w:rsidRPr="00595E52" w:rsidRDefault="00612025" w:rsidP="00612025">
      <w:pPr>
        <w:pStyle w:val="Ttulo"/>
        <w:spacing w:line="360" w:lineRule="auto"/>
        <w:ind w:left="568"/>
        <w:rPr>
          <w:sz w:val="16"/>
          <w:szCs w:val="16"/>
        </w:rPr>
      </w:pPr>
      <w:r w:rsidRPr="00595E52">
        <w:rPr>
          <w:sz w:val="16"/>
          <w:szCs w:val="16"/>
        </w:rPr>
        <w:t>ARQUITECTOS</w:t>
      </w:r>
    </w:p>
    <w:p w14:paraId="08C565B9" w14:textId="77777777" w:rsidR="00612025" w:rsidRPr="006A2761" w:rsidRDefault="00612025" w:rsidP="00612025">
      <w:pPr>
        <w:pStyle w:val="Ttulo"/>
        <w:spacing w:line="276" w:lineRule="auto"/>
        <w:ind w:left="568"/>
        <w:rPr>
          <w:sz w:val="20"/>
          <w:szCs w:val="20"/>
        </w:rPr>
      </w:pPr>
      <w:r w:rsidRPr="006A2761">
        <w:rPr>
          <w:sz w:val="20"/>
          <w:szCs w:val="20"/>
        </w:rPr>
        <w:tab/>
        <w:t>ALDARA ZULETA DEL RIVERO</w:t>
      </w:r>
    </w:p>
    <w:p w14:paraId="17DC282D" w14:textId="77777777" w:rsidR="00612025" w:rsidRPr="004332C0" w:rsidRDefault="00612025" w:rsidP="00612025">
      <w:pPr>
        <w:pStyle w:val="Ttulo"/>
        <w:spacing w:line="276" w:lineRule="auto"/>
        <w:ind w:left="568"/>
        <w:rPr>
          <w:sz w:val="20"/>
          <w:szCs w:val="20"/>
        </w:rPr>
      </w:pPr>
      <w:r w:rsidRPr="006A2761">
        <w:rPr>
          <w:sz w:val="20"/>
          <w:szCs w:val="20"/>
        </w:rPr>
        <w:tab/>
        <w:t>JAIME MARTÍNEZ DE UBAGO DE LIÑÁN</w:t>
      </w:r>
    </w:p>
    <w:p w14:paraId="716B8E53" w14:textId="77777777" w:rsidR="001D308A" w:rsidRDefault="001D308A" w:rsidP="001D308A">
      <w:pPr>
        <w:pStyle w:val="Ttulo"/>
      </w:pPr>
    </w:p>
    <w:p w14:paraId="463FF4AC" w14:textId="77777777" w:rsidR="001D308A" w:rsidRDefault="001D308A" w:rsidP="001D308A">
      <w:pPr>
        <w:pStyle w:val="Ttulo"/>
      </w:pPr>
    </w:p>
    <w:p w14:paraId="1E9A4154" w14:textId="77777777" w:rsidR="001D308A" w:rsidRDefault="001D308A" w:rsidP="001D308A">
      <w:pPr>
        <w:pStyle w:val="Ttulo"/>
      </w:pPr>
    </w:p>
    <w:p w14:paraId="71AC165D" w14:textId="77777777" w:rsidR="00CF138B" w:rsidRPr="00375AC8" w:rsidRDefault="00227D83" w:rsidP="00F02E02">
      <w:pPr>
        <w:pStyle w:val="Ttulo"/>
        <w:jc w:val="center"/>
        <w:outlineLvl w:val="0"/>
        <w:rPr>
          <w:b/>
        </w:rPr>
      </w:pPr>
      <w:r w:rsidRPr="00375AC8">
        <w:rPr>
          <w:b/>
        </w:rPr>
        <w:t>AM5</w:t>
      </w:r>
      <w:r w:rsidR="00CF138B" w:rsidRPr="00375AC8">
        <w:rPr>
          <w:b/>
        </w:rPr>
        <w:t>. ESTUDIO DE GESTIÓN DE RESIDU</w:t>
      </w:r>
      <w:r w:rsidR="004F3392" w:rsidRPr="00375AC8">
        <w:rPr>
          <w:b/>
        </w:rPr>
        <w:t>OS</w:t>
      </w:r>
    </w:p>
    <w:p w14:paraId="71E2E4C5" w14:textId="77777777" w:rsidR="00CF138B" w:rsidRPr="002F3F63" w:rsidRDefault="00CF138B" w:rsidP="00CF138B">
      <w:pPr>
        <w:pStyle w:val="Ttulo"/>
        <w:rPr>
          <w:color w:val="FF0000"/>
        </w:rPr>
        <w:sectPr w:rsidR="00CF138B" w:rsidRPr="002F3F63" w:rsidSect="003C6661">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286F447E" w14:textId="77777777" w:rsidR="00CA54BD" w:rsidRPr="00101883" w:rsidRDefault="00CA54BD" w:rsidP="006E0AF8">
      <w:pPr>
        <w:pStyle w:val="UZPRRAFO"/>
        <w:jc w:val="center"/>
        <w:outlineLvl w:val="0"/>
      </w:pPr>
      <w:r w:rsidRPr="00101883">
        <w:lastRenderedPageBreak/>
        <w:t>ÍNDICE</w:t>
      </w:r>
    </w:p>
    <w:p w14:paraId="3A01CC5C" w14:textId="45F5FD17" w:rsidR="0078029D" w:rsidRPr="00101883" w:rsidRDefault="000D7BC8" w:rsidP="0078029D">
      <w:pPr>
        <w:pStyle w:val="TDC1"/>
        <w:rPr>
          <w:rFonts w:ascii="Arial" w:eastAsiaTheme="minorEastAsia" w:hAnsi="Arial" w:cs="Arial"/>
          <w:smallCaps/>
          <w:noProof/>
          <w:sz w:val="18"/>
          <w:szCs w:val="18"/>
          <w:lang w:val="es-ES_tradnl" w:eastAsia="es-ES_tradnl"/>
        </w:rPr>
      </w:pPr>
      <w:r w:rsidRPr="00101883">
        <w:rPr>
          <w:rFonts w:ascii="Arial" w:hAnsi="Arial" w:cs="Arial"/>
          <w:sz w:val="18"/>
          <w:szCs w:val="18"/>
        </w:rPr>
        <w:fldChar w:fldCharType="begin"/>
      </w:r>
      <w:r w:rsidRPr="00101883">
        <w:rPr>
          <w:rFonts w:ascii="Arial" w:hAnsi="Arial" w:cs="Arial"/>
          <w:sz w:val="18"/>
          <w:szCs w:val="18"/>
        </w:rPr>
        <w:instrText xml:space="preserve"> </w:instrText>
      </w:r>
      <w:r w:rsidR="008E21E8" w:rsidRPr="00101883">
        <w:rPr>
          <w:rFonts w:ascii="Arial" w:hAnsi="Arial" w:cs="Arial"/>
          <w:sz w:val="18"/>
          <w:szCs w:val="18"/>
        </w:rPr>
        <w:instrText>TOC</w:instrText>
      </w:r>
      <w:r w:rsidRPr="00101883">
        <w:rPr>
          <w:rFonts w:ascii="Arial" w:hAnsi="Arial" w:cs="Arial"/>
          <w:sz w:val="18"/>
          <w:szCs w:val="18"/>
        </w:rPr>
        <w:instrText xml:space="preserve"> \t "UZ TÍTULO 1;1;UZ TÍTULO 2;2" </w:instrText>
      </w:r>
      <w:r w:rsidRPr="00101883">
        <w:rPr>
          <w:rFonts w:ascii="Arial" w:hAnsi="Arial" w:cs="Arial"/>
          <w:sz w:val="18"/>
          <w:szCs w:val="18"/>
        </w:rPr>
        <w:fldChar w:fldCharType="separate"/>
      </w:r>
    </w:p>
    <w:p w14:paraId="1D6E9436" w14:textId="413A6B9D"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1.</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OBJETO DEL ESTUDIO DE GESTIÓN DE RESIDUOS</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_Toc493000237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3638A86B" w14:textId="0B2BDE6C"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2.</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FICHA TÉCNICA DE LA OBRA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_Toc493000238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36A1F1AE" w14:textId="0689D6D0"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2.1. LOCALIZACIÓN</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_Toc493000239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7DC16DC2" w14:textId="0CF05311"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2.2. TIPO DE OBRA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_Toc493000240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009CAB9C" w14:textId="35DF67E5"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2.3. EXISTENCIA O NO DE DEMOLICIÓN</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_Toc493000241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1570242A" w14:textId="0BE3B22C"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2.4. SUPERFICIE CONSTRUIDA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_Toc493000242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0A282459" w14:textId="0F701F24"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2.5. TIEMPO ESTIMADO</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_Toc493000243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41071514" w14:textId="29918CD8"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3.</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RESPONSABLES DEL ESTUDIO DE GESTIÓN DE RESIDUOS</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_Toc493000244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47C07EF0" w14:textId="37F5605C"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3.1. DE LA PUESTA EN MARCHA Y DEL SEGUIMIENTO</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_Toc493000245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3ED2971A" w14:textId="207B67A2"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3.2. ORGANIGRAMA DE RESPONSABILIDADES</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_Toc493000246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3</w:t>
      </w:r>
      <w:r w:rsidRPr="00101883">
        <w:rPr>
          <w:rFonts w:ascii="Arial" w:hAnsi="Arial" w:cs="Arial"/>
          <w:noProof/>
          <w:sz w:val="18"/>
          <w:szCs w:val="18"/>
        </w:rPr>
        <w:fldChar w:fldCharType="end"/>
      </w:r>
    </w:p>
    <w:p w14:paraId="2FFB9916" w14:textId="6CA6B5C0"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4.</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INVENTARIO DE RESIDUOS GENERADOS: IDENTIFICACIÓN Y ESTIMACIÓN DE LA CANTIDAD</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_Toc493000247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4</w:t>
      </w:r>
      <w:r w:rsidRPr="00101883">
        <w:rPr>
          <w:rFonts w:ascii="Arial" w:hAnsi="Arial" w:cs="Arial"/>
          <w:noProof/>
          <w:sz w:val="18"/>
          <w:szCs w:val="18"/>
        </w:rPr>
        <w:fldChar w:fldCharType="end"/>
      </w:r>
    </w:p>
    <w:p w14:paraId="622CB642" w14:textId="1791ADE0"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4.1. TIPO DE RESIDUOS GENERADOS</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_Toc493000248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4</w:t>
      </w:r>
      <w:r w:rsidRPr="00101883">
        <w:rPr>
          <w:rFonts w:ascii="Arial" w:hAnsi="Arial" w:cs="Arial"/>
          <w:noProof/>
          <w:sz w:val="18"/>
          <w:szCs w:val="18"/>
        </w:rPr>
        <w:fldChar w:fldCharType="end"/>
      </w:r>
    </w:p>
    <w:p w14:paraId="6858F6F0" w14:textId="7DFC7A06" w:rsidR="0078029D" w:rsidRPr="00101883" w:rsidRDefault="0078029D" w:rsidP="0078029D">
      <w:pPr>
        <w:pStyle w:val="TDC2"/>
        <w:tabs>
          <w:tab w:val="right" w:leader="dot" w:pos="9055"/>
        </w:tabs>
        <w:spacing w:line="360" w:lineRule="auto"/>
        <w:rPr>
          <w:rFonts w:ascii="Arial" w:eastAsiaTheme="minorEastAsia" w:hAnsi="Arial" w:cs="Arial"/>
          <w:smallCaps w:val="0"/>
          <w:noProof/>
          <w:sz w:val="18"/>
          <w:szCs w:val="18"/>
          <w:lang w:val="es-ES_tradnl" w:eastAsia="es-ES_tradnl"/>
        </w:rPr>
      </w:pPr>
      <w:r w:rsidRPr="00101883">
        <w:rPr>
          <w:rFonts w:ascii="Arial" w:hAnsi="Arial" w:cs="Arial"/>
          <w:noProof/>
          <w:sz w:val="18"/>
          <w:szCs w:val="18"/>
        </w:rPr>
        <w:t>4.2. VOLUMEN DE RESIDUOS</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_Toc493000249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5</w:t>
      </w:r>
      <w:r w:rsidRPr="00101883">
        <w:rPr>
          <w:rFonts w:ascii="Arial" w:hAnsi="Arial" w:cs="Arial"/>
          <w:noProof/>
          <w:sz w:val="18"/>
          <w:szCs w:val="18"/>
        </w:rPr>
        <w:fldChar w:fldCharType="end"/>
      </w:r>
    </w:p>
    <w:p w14:paraId="380643C8" w14:textId="54245598"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5.</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MEDIDAS PARA LA PREVENCIÓN DE RESIDUOS EN LA OBRA OBJETO DEL PROYECTO</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_Toc493000250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7</w:t>
      </w:r>
      <w:r w:rsidRPr="00101883">
        <w:rPr>
          <w:rFonts w:ascii="Arial" w:hAnsi="Arial" w:cs="Arial"/>
          <w:noProof/>
          <w:sz w:val="18"/>
          <w:szCs w:val="18"/>
        </w:rPr>
        <w:fldChar w:fldCharType="end"/>
      </w:r>
    </w:p>
    <w:p w14:paraId="63632D64" w14:textId="1222491D"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6.</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OPERACIONES DE REUTILIZACIÓN, VALORACIÓN O ELIMINACIÓN A LA QUE SE DESTINARÁN LOS RESIDUOS QUE SE GENERARÁN EN LA OBRA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_Toc493000251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7</w:t>
      </w:r>
      <w:r w:rsidRPr="00101883">
        <w:rPr>
          <w:rFonts w:ascii="Arial" w:hAnsi="Arial" w:cs="Arial"/>
          <w:noProof/>
          <w:sz w:val="18"/>
          <w:szCs w:val="18"/>
        </w:rPr>
        <w:fldChar w:fldCharType="end"/>
      </w:r>
    </w:p>
    <w:p w14:paraId="6ED13815" w14:textId="7A52E338" w:rsidR="0078029D" w:rsidRPr="00101883" w:rsidRDefault="0078029D" w:rsidP="0078029D">
      <w:pPr>
        <w:pStyle w:val="TDC1"/>
        <w:tabs>
          <w:tab w:val="left" w:pos="540"/>
        </w:tabs>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7.</w:t>
      </w:r>
      <w:r w:rsidRPr="00101883">
        <w:rPr>
          <w:rFonts w:ascii="Arial" w:eastAsiaTheme="minorEastAsia" w:hAnsi="Arial" w:cs="Arial"/>
          <w:b w:val="0"/>
          <w:caps w:val="0"/>
          <w:noProof/>
          <w:sz w:val="18"/>
          <w:szCs w:val="18"/>
          <w:lang w:val="es-ES_tradnl" w:eastAsia="es-ES_tradnl"/>
        </w:rPr>
        <w:tab/>
      </w:r>
      <w:r w:rsidRPr="00101883">
        <w:rPr>
          <w:rFonts w:ascii="Arial" w:hAnsi="Arial" w:cs="Arial"/>
          <w:noProof/>
          <w:sz w:val="18"/>
          <w:szCs w:val="18"/>
        </w:rPr>
        <w:t>MEDIDAS PARA LA SEPARACIÓN DE LOS RESIDUOS EN OBRA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_Toc493000252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8</w:t>
      </w:r>
      <w:r w:rsidRPr="00101883">
        <w:rPr>
          <w:rFonts w:ascii="Arial" w:hAnsi="Arial" w:cs="Arial"/>
          <w:noProof/>
          <w:sz w:val="18"/>
          <w:szCs w:val="18"/>
        </w:rPr>
        <w:fldChar w:fldCharType="end"/>
      </w:r>
    </w:p>
    <w:p w14:paraId="6B6166E7" w14:textId="357C1D70" w:rsidR="0078029D" w:rsidRPr="00101883" w:rsidRDefault="0078029D" w:rsidP="0078029D">
      <w:pPr>
        <w:pStyle w:val="TDC1"/>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 xml:space="preserve">PRESCRIPCIONES A INCLUIR EN EL PLIEGO DE PRESCRIPCIONES TÉCNICAS DEL PROYECTO, </w:t>
      </w:r>
      <w:r w:rsidRPr="00101883">
        <w:rPr>
          <w:rFonts w:ascii="Arial" w:hAnsi="Arial" w:cs="Arial"/>
          <w:noProof/>
          <w:sz w:val="18"/>
          <w:szCs w:val="18"/>
          <w:lang w:val="es-ES_tradnl"/>
        </w:rPr>
        <w:t>EN RELACIÓN CON EL ALMACENAMIENTO, MANEJO Y, EN SU CASO, OTRAS OPERACIONES DE GESTIÓN DE LOS RESIDUOS DE CONSTRUCCIÓN Y DEMOLICIÓN EN OBRA.</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_Toc493000253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9</w:t>
      </w:r>
      <w:r w:rsidRPr="00101883">
        <w:rPr>
          <w:rFonts w:ascii="Arial" w:hAnsi="Arial" w:cs="Arial"/>
          <w:noProof/>
          <w:sz w:val="18"/>
          <w:szCs w:val="18"/>
        </w:rPr>
        <w:fldChar w:fldCharType="end"/>
      </w:r>
    </w:p>
    <w:p w14:paraId="12B58DB4" w14:textId="1A48F432" w:rsidR="0078029D" w:rsidRPr="00101883" w:rsidRDefault="0078029D" w:rsidP="0078029D">
      <w:pPr>
        <w:pStyle w:val="TDC1"/>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NORMATIVA DE OBLIGADO CUMPLIMIENTO</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_Toc493000254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11</w:t>
      </w:r>
      <w:r w:rsidRPr="00101883">
        <w:rPr>
          <w:rFonts w:ascii="Arial" w:hAnsi="Arial" w:cs="Arial"/>
          <w:noProof/>
          <w:sz w:val="18"/>
          <w:szCs w:val="18"/>
        </w:rPr>
        <w:fldChar w:fldCharType="end"/>
      </w:r>
    </w:p>
    <w:p w14:paraId="5A09E783" w14:textId="7FB35DA3" w:rsidR="0078029D" w:rsidRPr="00101883" w:rsidRDefault="0078029D" w:rsidP="0078029D">
      <w:pPr>
        <w:pStyle w:val="TDC1"/>
        <w:rPr>
          <w:rFonts w:ascii="Arial" w:eastAsiaTheme="minorEastAsia" w:hAnsi="Arial" w:cs="Arial"/>
          <w:b w:val="0"/>
          <w:caps w:val="0"/>
          <w:noProof/>
          <w:sz w:val="18"/>
          <w:szCs w:val="18"/>
          <w:lang w:val="es-ES_tradnl" w:eastAsia="es-ES_tradnl"/>
        </w:rPr>
      </w:pPr>
      <w:r w:rsidRPr="00101883">
        <w:rPr>
          <w:rFonts w:ascii="Arial" w:hAnsi="Arial" w:cs="Arial"/>
          <w:noProof/>
          <w:sz w:val="18"/>
          <w:szCs w:val="18"/>
        </w:rPr>
        <w:t>VALORACIÓN DEL COSTE PREVISTO DE LA GESTIÓN CORRECTA DE LOS RESIDUOS DE CONSTRUCCIÓN, COSTE QUE FORMARÁ PARTE DEL PRESUPUESTO DEL PROYECTO EN CAPÍTULO INDEPENDIENTE.</w:t>
      </w:r>
      <w:r w:rsidRPr="00101883">
        <w:rPr>
          <w:rFonts w:ascii="Arial" w:hAnsi="Arial" w:cs="Arial"/>
          <w:noProof/>
          <w:sz w:val="18"/>
          <w:szCs w:val="18"/>
        </w:rPr>
        <w:tab/>
      </w:r>
      <w:r w:rsidRPr="00101883">
        <w:rPr>
          <w:rFonts w:ascii="Arial" w:hAnsi="Arial" w:cs="Arial"/>
          <w:noProof/>
          <w:sz w:val="18"/>
          <w:szCs w:val="18"/>
        </w:rPr>
        <w:fldChar w:fldCharType="begin"/>
      </w:r>
      <w:r w:rsidRPr="00101883">
        <w:rPr>
          <w:rFonts w:ascii="Arial" w:hAnsi="Arial" w:cs="Arial"/>
          <w:noProof/>
          <w:sz w:val="18"/>
          <w:szCs w:val="18"/>
        </w:rPr>
        <w:instrText xml:space="preserve"> PAGEREF _Toc493000255 \h </w:instrText>
      </w:r>
      <w:r w:rsidRPr="00101883">
        <w:rPr>
          <w:rFonts w:ascii="Arial" w:hAnsi="Arial" w:cs="Arial"/>
          <w:noProof/>
          <w:sz w:val="18"/>
          <w:szCs w:val="18"/>
        </w:rPr>
      </w:r>
      <w:r w:rsidRPr="00101883">
        <w:rPr>
          <w:rFonts w:ascii="Arial" w:hAnsi="Arial" w:cs="Arial"/>
          <w:noProof/>
          <w:sz w:val="18"/>
          <w:szCs w:val="18"/>
        </w:rPr>
        <w:fldChar w:fldCharType="separate"/>
      </w:r>
      <w:r w:rsidR="00612025">
        <w:rPr>
          <w:rFonts w:ascii="Arial" w:hAnsi="Arial" w:cs="Arial"/>
          <w:noProof/>
          <w:sz w:val="18"/>
          <w:szCs w:val="18"/>
        </w:rPr>
        <w:t>12</w:t>
      </w:r>
      <w:r w:rsidRPr="00101883">
        <w:rPr>
          <w:rFonts w:ascii="Arial" w:hAnsi="Arial" w:cs="Arial"/>
          <w:noProof/>
          <w:sz w:val="18"/>
          <w:szCs w:val="18"/>
        </w:rPr>
        <w:fldChar w:fldCharType="end"/>
      </w:r>
    </w:p>
    <w:p w14:paraId="488484CA" w14:textId="77777777" w:rsidR="00CA54BD" w:rsidRPr="00101883" w:rsidRDefault="000D7BC8" w:rsidP="0078029D">
      <w:pPr>
        <w:pStyle w:val="UZPRRAFO"/>
        <w:spacing w:line="360" w:lineRule="auto"/>
        <w:ind w:firstLine="0"/>
        <w:jc w:val="left"/>
        <w:outlineLvl w:val="0"/>
        <w:rPr>
          <w:rFonts w:cs="Arial"/>
          <w:sz w:val="18"/>
          <w:szCs w:val="18"/>
        </w:rPr>
      </w:pPr>
      <w:r w:rsidRPr="00101883">
        <w:rPr>
          <w:rFonts w:cs="Arial"/>
          <w:sz w:val="18"/>
          <w:szCs w:val="18"/>
        </w:rPr>
        <w:fldChar w:fldCharType="end"/>
      </w:r>
      <w:r w:rsidR="00252980" w:rsidRPr="00101883">
        <w:rPr>
          <w:rFonts w:cs="Arial"/>
          <w:sz w:val="18"/>
          <w:szCs w:val="18"/>
        </w:rPr>
        <w:t>PLANO DE GESTIÓN DE RESIDUOS*</w:t>
      </w:r>
    </w:p>
    <w:p w14:paraId="1EE70D14" w14:textId="77777777" w:rsidR="00252980" w:rsidRPr="00101883" w:rsidRDefault="00252980" w:rsidP="00B13EBF">
      <w:pPr>
        <w:pStyle w:val="UZPRRAFO"/>
        <w:spacing w:line="360" w:lineRule="auto"/>
        <w:rPr>
          <w:sz w:val="18"/>
          <w:szCs w:val="18"/>
        </w:rPr>
      </w:pPr>
    </w:p>
    <w:p w14:paraId="20ED8DFC" w14:textId="77777777" w:rsidR="00252980" w:rsidRPr="00101883" w:rsidRDefault="00252980" w:rsidP="00B13EBF">
      <w:pPr>
        <w:pStyle w:val="UZPRRAFO"/>
        <w:spacing w:line="360" w:lineRule="auto"/>
        <w:rPr>
          <w:sz w:val="18"/>
          <w:szCs w:val="18"/>
        </w:rPr>
      </w:pPr>
      <w:r w:rsidRPr="00101883">
        <w:rPr>
          <w:sz w:val="18"/>
          <w:szCs w:val="18"/>
        </w:rPr>
        <w:t>*Documento aportado por separado.</w:t>
      </w:r>
    </w:p>
    <w:p w14:paraId="546CCE98" w14:textId="77777777" w:rsidR="002A1871" w:rsidRPr="004A7907" w:rsidRDefault="008226B2" w:rsidP="00076DA1">
      <w:pPr>
        <w:pStyle w:val="UZTTULO1"/>
        <w:numPr>
          <w:ilvl w:val="0"/>
          <w:numId w:val="10"/>
        </w:numPr>
        <w:spacing w:line="360" w:lineRule="auto"/>
      </w:pPr>
      <w:r w:rsidRPr="00101883">
        <w:rPr>
          <w:b w:val="0"/>
          <w:sz w:val="20"/>
        </w:rPr>
        <w:br w:type="page"/>
      </w:r>
      <w:bookmarkStart w:id="0" w:name="_Toc307523795"/>
      <w:bookmarkStart w:id="1" w:name="_Toc299653858"/>
      <w:bookmarkStart w:id="2" w:name="_Toc299660473"/>
      <w:bookmarkStart w:id="3" w:name="_Toc299660599"/>
      <w:bookmarkStart w:id="4" w:name="_Toc299827781"/>
      <w:bookmarkStart w:id="5" w:name="_Toc299869505"/>
      <w:bookmarkStart w:id="6" w:name="_Toc299927384"/>
      <w:bookmarkStart w:id="7" w:name="_Toc300183862"/>
      <w:bookmarkStart w:id="8" w:name="_Toc300317683"/>
      <w:bookmarkStart w:id="9" w:name="_Toc300319998"/>
      <w:bookmarkStart w:id="10" w:name="_Toc300420009"/>
      <w:bookmarkStart w:id="11" w:name="_Toc300654927"/>
      <w:bookmarkStart w:id="12" w:name="_Toc300961190"/>
      <w:bookmarkStart w:id="13" w:name="_Toc301001744"/>
      <w:bookmarkStart w:id="14" w:name="_Toc302823454"/>
      <w:bookmarkStart w:id="15" w:name="_Toc303270047"/>
      <w:bookmarkStart w:id="16" w:name="_Toc304391353"/>
      <w:bookmarkStart w:id="17" w:name="_Toc304805196"/>
      <w:bookmarkStart w:id="18" w:name="_Toc457269511"/>
      <w:bookmarkStart w:id="19" w:name="_Toc457269696"/>
      <w:bookmarkStart w:id="20" w:name="_Toc457478463"/>
      <w:bookmarkStart w:id="21" w:name="_Toc457525630"/>
      <w:bookmarkStart w:id="22" w:name="_Toc457546498"/>
      <w:bookmarkStart w:id="23" w:name="_Toc457548037"/>
      <w:bookmarkStart w:id="24" w:name="_Toc457548465"/>
      <w:bookmarkStart w:id="25" w:name="_Toc457549224"/>
      <w:bookmarkStart w:id="26" w:name="_Toc492838304"/>
      <w:bookmarkStart w:id="27" w:name="_Toc492918247"/>
      <w:bookmarkStart w:id="28" w:name="_Toc492981285"/>
      <w:bookmarkStart w:id="29" w:name="_Toc492987439"/>
      <w:bookmarkStart w:id="30" w:name="_Toc493000237"/>
      <w:bookmarkStart w:id="31" w:name="_Toc493000546"/>
      <w:bookmarkStart w:id="32" w:name="_Toc493002909"/>
      <w:bookmarkStart w:id="33" w:name="_Toc495346562"/>
      <w:r w:rsidR="002A1871" w:rsidRPr="004A7907">
        <w:lastRenderedPageBreak/>
        <w:t>OBJETO DEL ESTUDIO DE GESTIÓN DE RESIDUOS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D3E7316" w14:textId="7505904E" w:rsidR="002A1871" w:rsidRPr="004A7907" w:rsidRDefault="002A1871" w:rsidP="000C1725">
      <w:pPr>
        <w:pStyle w:val="UZPRRAFO"/>
      </w:pPr>
      <w:r w:rsidRPr="004A7907">
        <w:t>El objeto del presente Estudio de Gestión de Residuos es la identificación, estimación de la cantidad de los residuos, las medidas genéricas de prevención, el destino previsto para los residuos, y valoración previa de los mismos, especificando las me</w:t>
      </w:r>
      <w:r w:rsidR="000C1725" w:rsidRPr="004A7907">
        <w:t xml:space="preserve">didas de segregación, </w:t>
      </w:r>
      <w:r w:rsidRPr="004A7907">
        <w:t>durante la construcción de</w:t>
      </w:r>
      <w:r w:rsidR="000C1725" w:rsidRPr="004A7907">
        <w:t xml:space="preserve"> </w:t>
      </w:r>
      <w:r w:rsidR="009D5AC2" w:rsidRPr="004A7907">
        <w:t xml:space="preserve">la </w:t>
      </w:r>
      <w:r w:rsidR="00C46911" w:rsidRPr="004A7907">
        <w:t xml:space="preserve">Ampliación del </w:t>
      </w:r>
      <w:r w:rsidR="004A7907" w:rsidRPr="004A7907">
        <w:t xml:space="preserve">IES </w:t>
      </w:r>
      <w:proofErr w:type="spellStart"/>
      <w:r w:rsidR="004A7907" w:rsidRPr="004A7907">
        <w:t>Loeches</w:t>
      </w:r>
      <w:proofErr w:type="spellEnd"/>
      <w:r w:rsidR="004A7907" w:rsidRPr="004A7907">
        <w:t xml:space="preserve">, en </w:t>
      </w:r>
      <w:proofErr w:type="spellStart"/>
      <w:r w:rsidR="004A7907" w:rsidRPr="004A7907">
        <w:t>Loeches</w:t>
      </w:r>
      <w:proofErr w:type="spellEnd"/>
      <w:r w:rsidR="009D5AC2" w:rsidRPr="004A7907">
        <w:t xml:space="preserve"> </w:t>
      </w:r>
      <w:r w:rsidRPr="004A7907">
        <w:t>(Madrid).</w:t>
      </w:r>
    </w:p>
    <w:p w14:paraId="0FD1F2FB" w14:textId="77777777" w:rsidR="002A1871" w:rsidRPr="004A7907" w:rsidRDefault="002A1871" w:rsidP="000C1725">
      <w:pPr>
        <w:pStyle w:val="UZPRRAFO"/>
      </w:pPr>
      <w:r w:rsidRPr="004A7907">
        <w:t>Todo ello conforme al Real Decreto 105/2008, de 1 de febrero, por el que se regula la producción y gestión de los residuos de construcción y demolición.</w:t>
      </w:r>
    </w:p>
    <w:p w14:paraId="04632E86" w14:textId="77777777" w:rsidR="002A1871" w:rsidRPr="004A7907" w:rsidRDefault="002A1871" w:rsidP="000C1725">
      <w:pPr>
        <w:pStyle w:val="UZPRRAFO"/>
      </w:pPr>
    </w:p>
    <w:p w14:paraId="6BFC8C04" w14:textId="77777777" w:rsidR="002A1871" w:rsidRPr="004A7907" w:rsidRDefault="002A1871" w:rsidP="007466D7">
      <w:pPr>
        <w:pStyle w:val="UZTTULO1"/>
      </w:pPr>
      <w:bookmarkStart w:id="34" w:name="_Toc307523796"/>
      <w:bookmarkStart w:id="35" w:name="_Toc299653859"/>
      <w:bookmarkStart w:id="36" w:name="_Toc299660474"/>
      <w:bookmarkStart w:id="37" w:name="_Toc299660600"/>
      <w:bookmarkStart w:id="38" w:name="_Toc299827782"/>
      <w:bookmarkStart w:id="39" w:name="_Toc299869506"/>
      <w:bookmarkStart w:id="40" w:name="_Toc299927385"/>
      <w:bookmarkStart w:id="41" w:name="_Toc300183863"/>
      <w:bookmarkStart w:id="42" w:name="_Toc300317684"/>
      <w:bookmarkStart w:id="43" w:name="_Toc300319999"/>
      <w:bookmarkStart w:id="44" w:name="_Toc300420010"/>
      <w:bookmarkStart w:id="45" w:name="_Toc300654928"/>
      <w:bookmarkStart w:id="46" w:name="_Toc300961191"/>
      <w:bookmarkStart w:id="47" w:name="_Toc301001745"/>
      <w:bookmarkStart w:id="48" w:name="_Toc302823455"/>
      <w:bookmarkStart w:id="49" w:name="_Toc303270048"/>
      <w:bookmarkStart w:id="50" w:name="_Toc304391354"/>
      <w:bookmarkStart w:id="51" w:name="_Toc304805197"/>
      <w:bookmarkStart w:id="52" w:name="_Toc457269512"/>
      <w:bookmarkStart w:id="53" w:name="_Toc457269697"/>
      <w:bookmarkStart w:id="54" w:name="_Toc457478464"/>
      <w:bookmarkStart w:id="55" w:name="_Toc457525631"/>
      <w:bookmarkStart w:id="56" w:name="_Toc457546499"/>
      <w:bookmarkStart w:id="57" w:name="_Toc457548038"/>
      <w:bookmarkStart w:id="58" w:name="_Toc457548466"/>
      <w:bookmarkStart w:id="59" w:name="_Toc457549225"/>
      <w:bookmarkStart w:id="60" w:name="_Toc492838305"/>
      <w:bookmarkStart w:id="61" w:name="_Toc492918248"/>
      <w:bookmarkStart w:id="62" w:name="_Toc492981286"/>
      <w:bookmarkStart w:id="63" w:name="_Toc492987440"/>
      <w:bookmarkStart w:id="64" w:name="_Toc493000238"/>
      <w:bookmarkStart w:id="65" w:name="_Toc493000547"/>
      <w:bookmarkStart w:id="66" w:name="_Toc493002910"/>
      <w:bookmarkStart w:id="67" w:name="_Toc495346563"/>
      <w:r w:rsidRPr="004A7907">
        <w:t>FICHA TÉCNICA DE LA OBRA</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2945E47" w14:textId="77777777" w:rsidR="002A1871" w:rsidRPr="004A7907" w:rsidRDefault="00742360" w:rsidP="007466D7">
      <w:pPr>
        <w:pStyle w:val="UZTTULO2"/>
      </w:pPr>
      <w:bookmarkStart w:id="68" w:name="_Toc307523797"/>
      <w:bookmarkStart w:id="69" w:name="_Toc299653860"/>
      <w:bookmarkStart w:id="70" w:name="_Toc299660475"/>
      <w:bookmarkStart w:id="71" w:name="_Toc299660601"/>
      <w:bookmarkStart w:id="72" w:name="_Toc299827783"/>
      <w:bookmarkStart w:id="73" w:name="_Toc299869507"/>
      <w:bookmarkStart w:id="74" w:name="_Toc299927386"/>
      <w:bookmarkStart w:id="75" w:name="_Toc300183864"/>
      <w:bookmarkStart w:id="76" w:name="_Toc300317685"/>
      <w:bookmarkStart w:id="77" w:name="_Toc300320000"/>
      <w:bookmarkStart w:id="78" w:name="_Toc300420011"/>
      <w:bookmarkStart w:id="79" w:name="_Toc300654929"/>
      <w:bookmarkStart w:id="80" w:name="_Toc300961192"/>
      <w:bookmarkStart w:id="81" w:name="_Toc301001746"/>
      <w:bookmarkStart w:id="82" w:name="_Toc302823456"/>
      <w:bookmarkStart w:id="83" w:name="_Toc303270049"/>
      <w:bookmarkStart w:id="84" w:name="_Toc304391355"/>
      <w:bookmarkStart w:id="85" w:name="_Toc304805198"/>
      <w:bookmarkStart w:id="86" w:name="_Toc457269513"/>
      <w:bookmarkStart w:id="87" w:name="_Toc457269698"/>
      <w:bookmarkStart w:id="88" w:name="_Toc457478465"/>
      <w:bookmarkStart w:id="89" w:name="_Toc457525632"/>
      <w:bookmarkStart w:id="90" w:name="_Toc457546500"/>
      <w:bookmarkStart w:id="91" w:name="_Toc457548039"/>
      <w:bookmarkStart w:id="92" w:name="_Toc457548467"/>
      <w:bookmarkStart w:id="93" w:name="_Toc457549226"/>
      <w:bookmarkStart w:id="94" w:name="_Toc492838306"/>
      <w:bookmarkStart w:id="95" w:name="_Toc492918249"/>
      <w:bookmarkStart w:id="96" w:name="_Toc492981287"/>
      <w:bookmarkStart w:id="97" w:name="_Toc492987441"/>
      <w:bookmarkStart w:id="98" w:name="_Toc493000239"/>
      <w:bookmarkStart w:id="99" w:name="_Toc493000548"/>
      <w:bookmarkStart w:id="100" w:name="_Toc493002911"/>
      <w:bookmarkStart w:id="101" w:name="_Toc495346564"/>
      <w:r w:rsidRPr="004A7907">
        <w:t xml:space="preserve">2.1. </w:t>
      </w:r>
      <w:r w:rsidR="008F0FD3" w:rsidRPr="004A7907">
        <w:t>LOCALIZACIÓN</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ED0C0E8" w14:textId="77777777" w:rsidR="00101883" w:rsidRDefault="00101883" w:rsidP="00101883">
      <w:pPr>
        <w:pStyle w:val="UZPRRAFO"/>
      </w:pPr>
      <w:r w:rsidRPr="0091227D">
        <w:t xml:space="preserve">La parcela sobre la que se sitúa el presente proyecto se encuentra ubicada en la calle Tomillo con vuelta a la Avenida del Monte de </w:t>
      </w:r>
      <w:proofErr w:type="spellStart"/>
      <w:r w:rsidRPr="0091227D">
        <w:t>Loeches</w:t>
      </w:r>
      <w:proofErr w:type="spellEnd"/>
      <w:r w:rsidRPr="0091227D">
        <w:t xml:space="preserve">. </w:t>
      </w:r>
    </w:p>
    <w:p w14:paraId="7D70C76D" w14:textId="1DBE7665" w:rsidR="00101883" w:rsidRPr="0091227D" w:rsidRDefault="00101883" w:rsidP="00101883">
      <w:pPr>
        <w:pStyle w:val="UZPRRAFO"/>
      </w:pPr>
      <w:r w:rsidRPr="0091227D">
        <w:t>En la actualidad se encuentra ocupada por la primera fase del centro en construcción.</w:t>
      </w:r>
    </w:p>
    <w:p w14:paraId="004F78F9" w14:textId="77777777" w:rsidR="00C46911" w:rsidRPr="00CB7936" w:rsidRDefault="00C46911" w:rsidP="00742360">
      <w:pPr>
        <w:pStyle w:val="UZPRRAFO"/>
      </w:pPr>
    </w:p>
    <w:p w14:paraId="7F24CA00" w14:textId="77777777" w:rsidR="002A1871" w:rsidRPr="00CB7936" w:rsidRDefault="00742360" w:rsidP="007466D7">
      <w:pPr>
        <w:pStyle w:val="UZTTULO2"/>
      </w:pPr>
      <w:bookmarkStart w:id="102" w:name="_Toc307523798"/>
      <w:bookmarkStart w:id="103" w:name="_Toc299653861"/>
      <w:bookmarkStart w:id="104" w:name="_Toc299660476"/>
      <w:bookmarkStart w:id="105" w:name="_Toc299660602"/>
      <w:bookmarkStart w:id="106" w:name="_Toc299827784"/>
      <w:bookmarkStart w:id="107" w:name="_Toc299869508"/>
      <w:bookmarkStart w:id="108" w:name="_Toc299927387"/>
      <w:bookmarkStart w:id="109" w:name="_Toc300183865"/>
      <w:bookmarkStart w:id="110" w:name="_Toc300317686"/>
      <w:bookmarkStart w:id="111" w:name="_Toc300320001"/>
      <w:bookmarkStart w:id="112" w:name="_Toc300420012"/>
      <w:bookmarkStart w:id="113" w:name="_Toc300654930"/>
      <w:bookmarkStart w:id="114" w:name="_Toc300961193"/>
      <w:bookmarkStart w:id="115" w:name="_Toc301001747"/>
      <w:bookmarkStart w:id="116" w:name="_Toc302823457"/>
      <w:bookmarkStart w:id="117" w:name="_Toc303270050"/>
      <w:bookmarkStart w:id="118" w:name="_Toc304391356"/>
      <w:bookmarkStart w:id="119" w:name="_Toc304805199"/>
      <w:bookmarkStart w:id="120" w:name="_Toc457269514"/>
      <w:bookmarkStart w:id="121" w:name="_Toc457269699"/>
      <w:bookmarkStart w:id="122" w:name="_Toc457478466"/>
      <w:bookmarkStart w:id="123" w:name="_Toc457525633"/>
      <w:bookmarkStart w:id="124" w:name="_Toc457546501"/>
      <w:bookmarkStart w:id="125" w:name="_Toc457548040"/>
      <w:bookmarkStart w:id="126" w:name="_Toc457548468"/>
      <w:bookmarkStart w:id="127" w:name="_Toc457549227"/>
      <w:bookmarkStart w:id="128" w:name="_Toc492838307"/>
      <w:bookmarkStart w:id="129" w:name="_Toc492918250"/>
      <w:bookmarkStart w:id="130" w:name="_Toc492981288"/>
      <w:bookmarkStart w:id="131" w:name="_Toc492987442"/>
      <w:bookmarkStart w:id="132" w:name="_Toc493000240"/>
      <w:bookmarkStart w:id="133" w:name="_Toc493000549"/>
      <w:bookmarkStart w:id="134" w:name="_Toc493002912"/>
      <w:bookmarkStart w:id="135" w:name="_Toc495346565"/>
      <w:r w:rsidRPr="00CB7936">
        <w:t xml:space="preserve">2.2. </w:t>
      </w:r>
      <w:r w:rsidR="008F0FD3" w:rsidRPr="00CB7936">
        <w:t>TIPO DE OBRA</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1666DF7" w14:textId="5C0185E0" w:rsidR="002A1871" w:rsidRPr="00CB7936" w:rsidRDefault="00CB7936" w:rsidP="00742360">
      <w:pPr>
        <w:pStyle w:val="UZPRRAFO"/>
      </w:pPr>
      <w:r w:rsidRPr="00CB7936">
        <w:t>Ampliación de edificio existente. Nueva planta.</w:t>
      </w:r>
    </w:p>
    <w:p w14:paraId="11958243" w14:textId="77777777" w:rsidR="00742360" w:rsidRPr="00CB7936" w:rsidRDefault="00742360" w:rsidP="00742360">
      <w:pPr>
        <w:pStyle w:val="UZPRRAFO"/>
      </w:pPr>
    </w:p>
    <w:p w14:paraId="2FB2FC8A" w14:textId="77777777" w:rsidR="002A1871" w:rsidRPr="00CB7936" w:rsidRDefault="00742360" w:rsidP="007466D7">
      <w:pPr>
        <w:pStyle w:val="UZTTULO2"/>
      </w:pPr>
      <w:bookmarkStart w:id="136" w:name="_Toc307523799"/>
      <w:bookmarkStart w:id="137" w:name="_Toc299653862"/>
      <w:bookmarkStart w:id="138" w:name="_Toc299660477"/>
      <w:bookmarkStart w:id="139" w:name="_Toc299660603"/>
      <w:bookmarkStart w:id="140" w:name="_Toc299827785"/>
      <w:bookmarkStart w:id="141" w:name="_Toc299869509"/>
      <w:bookmarkStart w:id="142" w:name="_Toc299927388"/>
      <w:bookmarkStart w:id="143" w:name="_Toc300183866"/>
      <w:bookmarkStart w:id="144" w:name="_Toc300317687"/>
      <w:bookmarkStart w:id="145" w:name="_Toc300320002"/>
      <w:bookmarkStart w:id="146" w:name="_Toc300420013"/>
      <w:bookmarkStart w:id="147" w:name="_Toc300654931"/>
      <w:bookmarkStart w:id="148" w:name="_Toc300961194"/>
      <w:bookmarkStart w:id="149" w:name="_Toc301001748"/>
      <w:bookmarkStart w:id="150" w:name="_Toc302823458"/>
      <w:bookmarkStart w:id="151" w:name="_Toc303270051"/>
      <w:bookmarkStart w:id="152" w:name="_Toc304391357"/>
      <w:bookmarkStart w:id="153" w:name="_Toc304805200"/>
      <w:bookmarkStart w:id="154" w:name="_Toc457269515"/>
      <w:bookmarkStart w:id="155" w:name="_Toc457269700"/>
      <w:bookmarkStart w:id="156" w:name="_Toc457478467"/>
      <w:bookmarkStart w:id="157" w:name="_Toc457525634"/>
      <w:bookmarkStart w:id="158" w:name="_Toc457546502"/>
      <w:bookmarkStart w:id="159" w:name="_Toc457548041"/>
      <w:bookmarkStart w:id="160" w:name="_Toc457548469"/>
      <w:bookmarkStart w:id="161" w:name="_Toc457549228"/>
      <w:bookmarkStart w:id="162" w:name="_Toc492838308"/>
      <w:bookmarkStart w:id="163" w:name="_Toc492918251"/>
      <w:bookmarkStart w:id="164" w:name="_Toc492981289"/>
      <w:bookmarkStart w:id="165" w:name="_Toc492987443"/>
      <w:bookmarkStart w:id="166" w:name="_Toc493000241"/>
      <w:bookmarkStart w:id="167" w:name="_Toc493000550"/>
      <w:bookmarkStart w:id="168" w:name="_Toc493002913"/>
      <w:bookmarkStart w:id="169" w:name="_Toc495346566"/>
      <w:r w:rsidRPr="00CB7936">
        <w:t xml:space="preserve">2.3. </w:t>
      </w:r>
      <w:r w:rsidR="008F0FD3" w:rsidRPr="00CB7936">
        <w:t>EXISTENCIA O NO DE DEMOLICIÓN</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08EF674" w14:textId="77777777" w:rsidR="00840136" w:rsidRPr="00CB7936" w:rsidRDefault="00A30F9D" w:rsidP="00742360">
      <w:pPr>
        <w:pStyle w:val="UZPRRAFO"/>
      </w:pPr>
      <w:r w:rsidRPr="00CB7936">
        <w:t>No existen demoliciones en el presente proyecto.</w:t>
      </w:r>
    </w:p>
    <w:p w14:paraId="07917C16" w14:textId="77777777" w:rsidR="00742360" w:rsidRPr="00C03ABA" w:rsidRDefault="00742360" w:rsidP="00742360">
      <w:pPr>
        <w:pStyle w:val="UZPRRAFO"/>
      </w:pPr>
    </w:p>
    <w:p w14:paraId="73521774" w14:textId="77777777" w:rsidR="002A1871" w:rsidRPr="00C03ABA" w:rsidRDefault="00840136" w:rsidP="007466D7">
      <w:pPr>
        <w:pStyle w:val="UZTTULO2"/>
      </w:pPr>
      <w:bookmarkStart w:id="170" w:name="_Toc307523800"/>
      <w:bookmarkStart w:id="171" w:name="_Toc299653863"/>
      <w:bookmarkStart w:id="172" w:name="_Toc299660478"/>
      <w:bookmarkStart w:id="173" w:name="_Toc299660604"/>
      <w:bookmarkStart w:id="174" w:name="_Toc299827786"/>
      <w:bookmarkStart w:id="175" w:name="_Toc299869510"/>
      <w:bookmarkStart w:id="176" w:name="_Toc299927389"/>
      <w:bookmarkStart w:id="177" w:name="_Toc300183867"/>
      <w:bookmarkStart w:id="178" w:name="_Toc300317688"/>
      <w:bookmarkStart w:id="179" w:name="_Toc300320003"/>
      <w:bookmarkStart w:id="180" w:name="_Toc300420014"/>
      <w:bookmarkStart w:id="181" w:name="_Toc300654932"/>
      <w:bookmarkStart w:id="182" w:name="_Toc300961195"/>
      <w:bookmarkStart w:id="183" w:name="_Toc301001749"/>
      <w:bookmarkStart w:id="184" w:name="_Toc302823459"/>
      <w:bookmarkStart w:id="185" w:name="_Toc303270052"/>
      <w:bookmarkStart w:id="186" w:name="_Toc304391358"/>
      <w:bookmarkStart w:id="187" w:name="_Toc304805201"/>
      <w:bookmarkStart w:id="188" w:name="_Toc457269516"/>
      <w:bookmarkStart w:id="189" w:name="_Toc457269701"/>
      <w:bookmarkStart w:id="190" w:name="_Toc457478468"/>
      <w:bookmarkStart w:id="191" w:name="_Toc457525635"/>
      <w:bookmarkStart w:id="192" w:name="_Toc457546503"/>
      <w:bookmarkStart w:id="193" w:name="_Toc457548042"/>
      <w:bookmarkStart w:id="194" w:name="_Toc457548470"/>
      <w:bookmarkStart w:id="195" w:name="_Toc457549229"/>
      <w:bookmarkStart w:id="196" w:name="_Toc492838309"/>
      <w:bookmarkStart w:id="197" w:name="_Toc492918252"/>
      <w:bookmarkStart w:id="198" w:name="_Toc492981290"/>
      <w:bookmarkStart w:id="199" w:name="_Toc492987444"/>
      <w:bookmarkStart w:id="200" w:name="_Toc493000242"/>
      <w:bookmarkStart w:id="201" w:name="_Toc493000551"/>
      <w:bookmarkStart w:id="202" w:name="_Toc493002914"/>
      <w:bookmarkStart w:id="203" w:name="_Toc495346567"/>
      <w:r w:rsidRPr="00C03ABA">
        <w:t xml:space="preserve">2.4. </w:t>
      </w:r>
      <w:r w:rsidR="00323DC3" w:rsidRPr="00C03ABA">
        <w:t>SUPERFICIE CONSTRUIDA</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2F5AC314" w14:textId="1BB20FA4" w:rsidR="002A1871" w:rsidRPr="00C03ABA" w:rsidRDefault="00840136" w:rsidP="00742360">
      <w:pPr>
        <w:pStyle w:val="UZPRRAFO"/>
      </w:pPr>
      <w:r w:rsidRPr="00C03ABA">
        <w:t>La superficie construida to</w:t>
      </w:r>
      <w:r w:rsidR="00E035D0" w:rsidRPr="00C03ABA">
        <w:t xml:space="preserve">tal es </w:t>
      </w:r>
      <w:r w:rsidR="004E6F25" w:rsidRPr="00C03ABA">
        <w:t>2.</w:t>
      </w:r>
      <w:r w:rsidR="00C03ABA" w:rsidRPr="00C03ABA">
        <w:t>235,05</w:t>
      </w:r>
      <w:r w:rsidRPr="00C03ABA">
        <w:t xml:space="preserve"> m2.</w:t>
      </w:r>
    </w:p>
    <w:p w14:paraId="47FA90C9" w14:textId="77777777" w:rsidR="00840136" w:rsidRPr="00C03ABA" w:rsidRDefault="00840136" w:rsidP="00742360">
      <w:pPr>
        <w:pStyle w:val="UZPRRAFO"/>
      </w:pPr>
    </w:p>
    <w:p w14:paraId="72914389" w14:textId="77777777" w:rsidR="002A1871" w:rsidRPr="00C03ABA" w:rsidRDefault="00DD4D91" w:rsidP="007466D7">
      <w:pPr>
        <w:pStyle w:val="UZTTULO2"/>
      </w:pPr>
      <w:bookmarkStart w:id="204" w:name="_Toc307523801"/>
      <w:bookmarkStart w:id="205" w:name="_Toc299653864"/>
      <w:bookmarkStart w:id="206" w:name="_Toc299660479"/>
      <w:bookmarkStart w:id="207" w:name="_Toc299660605"/>
      <w:bookmarkStart w:id="208" w:name="_Toc299827787"/>
      <w:bookmarkStart w:id="209" w:name="_Toc299869511"/>
      <w:bookmarkStart w:id="210" w:name="_Toc299927390"/>
      <w:bookmarkStart w:id="211" w:name="_Toc300183868"/>
      <w:bookmarkStart w:id="212" w:name="_Toc300317689"/>
      <w:bookmarkStart w:id="213" w:name="_Toc300320004"/>
      <w:bookmarkStart w:id="214" w:name="_Toc300420015"/>
      <w:bookmarkStart w:id="215" w:name="_Toc300654933"/>
      <w:bookmarkStart w:id="216" w:name="_Toc300961196"/>
      <w:bookmarkStart w:id="217" w:name="_Toc301001750"/>
      <w:bookmarkStart w:id="218" w:name="_Toc302823460"/>
      <w:bookmarkStart w:id="219" w:name="_Toc303270053"/>
      <w:bookmarkStart w:id="220" w:name="_Toc304391359"/>
      <w:bookmarkStart w:id="221" w:name="_Toc304805202"/>
      <w:bookmarkStart w:id="222" w:name="_Toc457269517"/>
      <w:bookmarkStart w:id="223" w:name="_Toc457269702"/>
      <w:bookmarkStart w:id="224" w:name="_Toc457478469"/>
      <w:bookmarkStart w:id="225" w:name="_Toc457525636"/>
      <w:bookmarkStart w:id="226" w:name="_Toc457546504"/>
      <w:bookmarkStart w:id="227" w:name="_Toc457548043"/>
      <w:bookmarkStart w:id="228" w:name="_Toc457548471"/>
      <w:bookmarkStart w:id="229" w:name="_Toc457549230"/>
      <w:bookmarkStart w:id="230" w:name="_Toc492838310"/>
      <w:bookmarkStart w:id="231" w:name="_Toc492918253"/>
      <w:bookmarkStart w:id="232" w:name="_Toc492981291"/>
      <w:bookmarkStart w:id="233" w:name="_Toc492987445"/>
      <w:bookmarkStart w:id="234" w:name="_Toc493000243"/>
      <w:bookmarkStart w:id="235" w:name="_Toc493000552"/>
      <w:bookmarkStart w:id="236" w:name="_Toc493002915"/>
      <w:bookmarkStart w:id="237" w:name="_Toc495346568"/>
      <w:r w:rsidRPr="00C03ABA">
        <w:t xml:space="preserve">2.5. </w:t>
      </w:r>
      <w:r w:rsidR="00323DC3" w:rsidRPr="00C03ABA">
        <w:t>TIEMPO ESTIMADO</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49D8DAC7" w14:textId="5A379EDA" w:rsidR="00414A58" w:rsidRPr="00C03ABA" w:rsidRDefault="002A1871" w:rsidP="00414A58">
      <w:pPr>
        <w:pStyle w:val="UZPRRAFO"/>
      </w:pPr>
      <w:r w:rsidRPr="00C03ABA">
        <w:t xml:space="preserve">La duración de la obra se estima en </w:t>
      </w:r>
      <w:r w:rsidR="00C24E43">
        <w:t>10</w:t>
      </w:r>
      <w:bookmarkStart w:id="238" w:name="_GoBack"/>
      <w:bookmarkEnd w:id="238"/>
      <w:r w:rsidRPr="00C03ABA">
        <w:t xml:space="preserve"> meses.</w:t>
      </w:r>
    </w:p>
    <w:p w14:paraId="1F4DCF73" w14:textId="77777777" w:rsidR="002A1871" w:rsidRPr="00C03ABA" w:rsidRDefault="002A1871" w:rsidP="00742360">
      <w:pPr>
        <w:pStyle w:val="UZPRRAFO"/>
      </w:pPr>
    </w:p>
    <w:p w14:paraId="071C2960" w14:textId="77777777" w:rsidR="002A1871" w:rsidRPr="00C03ABA" w:rsidRDefault="002A1871" w:rsidP="007466D7">
      <w:pPr>
        <w:pStyle w:val="UZTTULO1"/>
      </w:pPr>
      <w:bookmarkStart w:id="239" w:name="_Toc307523802"/>
      <w:bookmarkStart w:id="240" w:name="_Toc299653865"/>
      <w:bookmarkStart w:id="241" w:name="_Toc299660480"/>
      <w:bookmarkStart w:id="242" w:name="_Toc299660606"/>
      <w:bookmarkStart w:id="243" w:name="_Toc299827788"/>
      <w:bookmarkStart w:id="244" w:name="_Toc299869512"/>
      <w:bookmarkStart w:id="245" w:name="_Toc299927391"/>
      <w:bookmarkStart w:id="246" w:name="_Toc300183869"/>
      <w:bookmarkStart w:id="247" w:name="_Toc300317690"/>
      <w:bookmarkStart w:id="248" w:name="_Toc300320005"/>
      <w:bookmarkStart w:id="249" w:name="_Toc300420016"/>
      <w:bookmarkStart w:id="250" w:name="_Toc300654934"/>
      <w:bookmarkStart w:id="251" w:name="_Toc300961197"/>
      <w:bookmarkStart w:id="252" w:name="_Toc301001751"/>
      <w:bookmarkStart w:id="253" w:name="_Toc302823461"/>
      <w:bookmarkStart w:id="254" w:name="_Toc303270054"/>
      <w:bookmarkStart w:id="255" w:name="_Toc304391360"/>
      <w:bookmarkStart w:id="256" w:name="_Toc304805203"/>
      <w:bookmarkStart w:id="257" w:name="_Toc457269518"/>
      <w:bookmarkStart w:id="258" w:name="_Toc457269703"/>
      <w:bookmarkStart w:id="259" w:name="_Toc457478470"/>
      <w:bookmarkStart w:id="260" w:name="_Toc457525637"/>
      <w:bookmarkStart w:id="261" w:name="_Toc457546505"/>
      <w:bookmarkStart w:id="262" w:name="_Toc457548044"/>
      <w:bookmarkStart w:id="263" w:name="_Toc457548472"/>
      <w:bookmarkStart w:id="264" w:name="_Toc457549231"/>
      <w:bookmarkStart w:id="265" w:name="_Toc492838311"/>
      <w:bookmarkStart w:id="266" w:name="_Toc492918254"/>
      <w:bookmarkStart w:id="267" w:name="_Toc492981292"/>
      <w:bookmarkStart w:id="268" w:name="_Toc492987446"/>
      <w:bookmarkStart w:id="269" w:name="_Toc493000244"/>
      <w:bookmarkStart w:id="270" w:name="_Toc493000553"/>
      <w:bookmarkStart w:id="271" w:name="_Toc493002916"/>
      <w:bookmarkStart w:id="272" w:name="_Toc495346569"/>
      <w:r w:rsidRPr="00C03ABA">
        <w:t>RESPONSABLES DEL ESTUDIO DE GESTIÓN DE RESIDUOS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E6BFCFF" w14:textId="77777777" w:rsidR="002A1871" w:rsidRPr="00C03ABA" w:rsidRDefault="008647AF" w:rsidP="007466D7">
      <w:pPr>
        <w:pStyle w:val="UZTTULO2"/>
      </w:pPr>
      <w:bookmarkStart w:id="273" w:name="_Toc307523803"/>
      <w:bookmarkStart w:id="274" w:name="_Toc299653866"/>
      <w:bookmarkStart w:id="275" w:name="_Toc299660481"/>
      <w:bookmarkStart w:id="276" w:name="_Toc299660607"/>
      <w:bookmarkStart w:id="277" w:name="_Toc299827789"/>
      <w:bookmarkStart w:id="278" w:name="_Toc299869513"/>
      <w:bookmarkStart w:id="279" w:name="_Toc299927392"/>
      <w:bookmarkStart w:id="280" w:name="_Toc300183870"/>
      <w:bookmarkStart w:id="281" w:name="_Toc300317691"/>
      <w:bookmarkStart w:id="282" w:name="_Toc300320006"/>
      <w:bookmarkStart w:id="283" w:name="_Toc300420017"/>
      <w:bookmarkStart w:id="284" w:name="_Toc300654935"/>
      <w:bookmarkStart w:id="285" w:name="_Toc300961198"/>
      <w:bookmarkStart w:id="286" w:name="_Toc301001752"/>
      <w:bookmarkStart w:id="287" w:name="_Toc302823462"/>
      <w:bookmarkStart w:id="288" w:name="_Toc303270055"/>
      <w:bookmarkStart w:id="289" w:name="_Toc304391361"/>
      <w:bookmarkStart w:id="290" w:name="_Toc304805204"/>
      <w:bookmarkStart w:id="291" w:name="_Toc457269519"/>
      <w:bookmarkStart w:id="292" w:name="_Toc457269704"/>
      <w:bookmarkStart w:id="293" w:name="_Toc457478471"/>
      <w:bookmarkStart w:id="294" w:name="_Toc457525638"/>
      <w:bookmarkStart w:id="295" w:name="_Toc457546506"/>
      <w:bookmarkStart w:id="296" w:name="_Toc457548045"/>
      <w:bookmarkStart w:id="297" w:name="_Toc457548473"/>
      <w:bookmarkStart w:id="298" w:name="_Toc457549232"/>
      <w:bookmarkStart w:id="299" w:name="_Toc492838312"/>
      <w:bookmarkStart w:id="300" w:name="_Toc492918255"/>
      <w:bookmarkStart w:id="301" w:name="_Toc492981293"/>
      <w:bookmarkStart w:id="302" w:name="_Toc492987447"/>
      <w:bookmarkStart w:id="303" w:name="_Toc493000245"/>
      <w:bookmarkStart w:id="304" w:name="_Toc493000554"/>
      <w:bookmarkStart w:id="305" w:name="_Toc493002917"/>
      <w:bookmarkStart w:id="306" w:name="_Toc495346570"/>
      <w:r w:rsidRPr="00C03ABA">
        <w:t xml:space="preserve">3.1. </w:t>
      </w:r>
      <w:r w:rsidR="00323DC3" w:rsidRPr="00C03ABA">
        <w:t>DE LA PUESTA EN MARCHA Y DEL SEGUIMIENTO</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r w:rsidR="00323DC3" w:rsidRPr="00C03ABA">
        <w:t xml:space="preserve"> </w:t>
      </w:r>
    </w:p>
    <w:p w14:paraId="6FD5BA85" w14:textId="77777777" w:rsidR="002A1871" w:rsidRPr="00C03ABA" w:rsidRDefault="002A1871" w:rsidP="00742360">
      <w:pPr>
        <w:pStyle w:val="UZPRRAFO"/>
      </w:pPr>
      <w:r w:rsidRPr="00C03ABA">
        <w:t>El responsable del Estudio de Gestión de Residuos será el representante legal de la Empresa Constructora adjudicataria.</w:t>
      </w:r>
    </w:p>
    <w:p w14:paraId="75617221" w14:textId="77777777" w:rsidR="008647AF" w:rsidRPr="00C03ABA" w:rsidRDefault="008647AF" w:rsidP="00742360">
      <w:pPr>
        <w:pStyle w:val="UZPRRAFO"/>
      </w:pPr>
    </w:p>
    <w:p w14:paraId="366458E5" w14:textId="77777777" w:rsidR="002A1871" w:rsidRPr="00C03ABA" w:rsidRDefault="008647AF" w:rsidP="007466D7">
      <w:pPr>
        <w:pStyle w:val="UZTTULO2"/>
      </w:pPr>
      <w:bookmarkStart w:id="307" w:name="_Toc307523804"/>
      <w:bookmarkStart w:id="308" w:name="_Toc299653867"/>
      <w:bookmarkStart w:id="309" w:name="_Toc299660482"/>
      <w:bookmarkStart w:id="310" w:name="_Toc299660608"/>
      <w:bookmarkStart w:id="311" w:name="_Toc299827790"/>
      <w:bookmarkStart w:id="312" w:name="_Toc299869514"/>
      <w:bookmarkStart w:id="313" w:name="_Toc299927393"/>
      <w:bookmarkStart w:id="314" w:name="_Toc300183871"/>
      <w:bookmarkStart w:id="315" w:name="_Toc300317692"/>
      <w:bookmarkStart w:id="316" w:name="_Toc300320007"/>
      <w:bookmarkStart w:id="317" w:name="_Toc300420018"/>
      <w:bookmarkStart w:id="318" w:name="_Toc300654936"/>
      <w:bookmarkStart w:id="319" w:name="_Toc300961199"/>
      <w:bookmarkStart w:id="320" w:name="_Toc301001753"/>
      <w:bookmarkStart w:id="321" w:name="_Toc302823463"/>
      <w:bookmarkStart w:id="322" w:name="_Toc303270056"/>
      <w:bookmarkStart w:id="323" w:name="_Toc304391362"/>
      <w:bookmarkStart w:id="324" w:name="_Toc304805205"/>
      <w:bookmarkStart w:id="325" w:name="_Toc457269520"/>
      <w:bookmarkStart w:id="326" w:name="_Toc457269705"/>
      <w:bookmarkStart w:id="327" w:name="_Toc457478472"/>
      <w:bookmarkStart w:id="328" w:name="_Toc457525639"/>
      <w:bookmarkStart w:id="329" w:name="_Toc457546507"/>
      <w:bookmarkStart w:id="330" w:name="_Toc457548046"/>
      <w:bookmarkStart w:id="331" w:name="_Toc457548474"/>
      <w:bookmarkStart w:id="332" w:name="_Toc457549233"/>
      <w:bookmarkStart w:id="333" w:name="_Toc492838313"/>
      <w:bookmarkStart w:id="334" w:name="_Toc492918256"/>
      <w:bookmarkStart w:id="335" w:name="_Toc492981294"/>
      <w:bookmarkStart w:id="336" w:name="_Toc492987448"/>
      <w:bookmarkStart w:id="337" w:name="_Toc493000246"/>
      <w:bookmarkStart w:id="338" w:name="_Toc493000555"/>
      <w:bookmarkStart w:id="339" w:name="_Toc493002918"/>
      <w:bookmarkStart w:id="340" w:name="_Toc495346571"/>
      <w:r w:rsidRPr="00C03ABA">
        <w:t xml:space="preserve">3.2. </w:t>
      </w:r>
      <w:r w:rsidR="00654006" w:rsidRPr="00C03ABA">
        <w:t>ORGANIGRAMA DE RESPONSABILIDADES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2B31B3D" w14:textId="77777777" w:rsidR="002A1871" w:rsidRPr="00C03ABA" w:rsidRDefault="002A1871" w:rsidP="00742360">
      <w:pPr>
        <w:pStyle w:val="UZPRRAFO"/>
      </w:pPr>
      <w:r w:rsidRPr="00C03ABA">
        <w:t>El organigrama de responsabilidades es competencia de la empresa constructora adjudicataria.</w:t>
      </w:r>
    </w:p>
    <w:p w14:paraId="6C28C907" w14:textId="77777777" w:rsidR="002A1871" w:rsidRPr="00C03ABA" w:rsidRDefault="002A1871" w:rsidP="00742360">
      <w:pPr>
        <w:pStyle w:val="UZPRRAFO"/>
      </w:pPr>
    </w:p>
    <w:p w14:paraId="73B4F186" w14:textId="77777777" w:rsidR="002A1871" w:rsidRPr="00C03ABA" w:rsidRDefault="002A1871" w:rsidP="007466D7">
      <w:pPr>
        <w:pStyle w:val="UZTTULO1"/>
      </w:pPr>
      <w:bookmarkStart w:id="341" w:name="_Toc307523805"/>
      <w:bookmarkStart w:id="342" w:name="_Toc299653868"/>
      <w:bookmarkStart w:id="343" w:name="_Toc299660483"/>
      <w:bookmarkStart w:id="344" w:name="_Toc299660609"/>
      <w:bookmarkStart w:id="345" w:name="_Toc299827791"/>
      <w:bookmarkStart w:id="346" w:name="_Toc299869515"/>
      <w:bookmarkStart w:id="347" w:name="_Toc299927394"/>
      <w:bookmarkStart w:id="348" w:name="_Toc300183872"/>
      <w:bookmarkStart w:id="349" w:name="_Toc300317693"/>
      <w:bookmarkStart w:id="350" w:name="_Toc300320008"/>
      <w:bookmarkStart w:id="351" w:name="_Toc300420019"/>
      <w:bookmarkStart w:id="352" w:name="_Toc300654937"/>
      <w:bookmarkStart w:id="353" w:name="_Toc300961200"/>
      <w:bookmarkStart w:id="354" w:name="_Toc301001754"/>
      <w:bookmarkStart w:id="355" w:name="_Toc302823464"/>
      <w:bookmarkStart w:id="356" w:name="_Toc303270057"/>
      <w:bookmarkStart w:id="357" w:name="_Toc304391363"/>
      <w:bookmarkStart w:id="358" w:name="_Toc304805206"/>
      <w:bookmarkStart w:id="359" w:name="_Toc457269521"/>
      <w:bookmarkStart w:id="360" w:name="_Toc457269706"/>
      <w:bookmarkStart w:id="361" w:name="_Toc457478473"/>
      <w:bookmarkStart w:id="362" w:name="_Toc457525640"/>
      <w:bookmarkStart w:id="363" w:name="_Toc457546508"/>
      <w:bookmarkStart w:id="364" w:name="_Toc457548047"/>
      <w:bookmarkStart w:id="365" w:name="_Toc457548475"/>
      <w:bookmarkStart w:id="366" w:name="_Toc457549234"/>
      <w:bookmarkStart w:id="367" w:name="_Toc492838314"/>
      <w:bookmarkStart w:id="368" w:name="_Toc492918257"/>
      <w:bookmarkStart w:id="369" w:name="_Toc492981295"/>
      <w:bookmarkStart w:id="370" w:name="_Toc492987449"/>
      <w:bookmarkStart w:id="371" w:name="_Toc493000247"/>
      <w:bookmarkStart w:id="372" w:name="_Toc493000556"/>
      <w:bookmarkStart w:id="373" w:name="_Toc493002919"/>
      <w:bookmarkStart w:id="374" w:name="_Toc495346572"/>
      <w:r w:rsidRPr="00C03ABA">
        <w:lastRenderedPageBreak/>
        <w:t>INVENTARIO DE RESIDUOS GENERADOS: IDENTIFICACIÓN Y ESTIMACIÓN DE LA CANTIDAD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C03ABA">
        <w:t xml:space="preserve"> </w:t>
      </w:r>
    </w:p>
    <w:p w14:paraId="7FA295BD" w14:textId="77777777" w:rsidR="002A1871" w:rsidRPr="00C03ABA" w:rsidRDefault="008647AF" w:rsidP="007466D7">
      <w:pPr>
        <w:pStyle w:val="UZTTULO2"/>
      </w:pPr>
      <w:bookmarkStart w:id="375" w:name="_Toc307523806"/>
      <w:bookmarkStart w:id="376" w:name="_Toc299653869"/>
      <w:bookmarkStart w:id="377" w:name="_Toc299660484"/>
      <w:bookmarkStart w:id="378" w:name="_Toc299660610"/>
      <w:bookmarkStart w:id="379" w:name="_Toc299827792"/>
      <w:bookmarkStart w:id="380" w:name="_Toc299869516"/>
      <w:bookmarkStart w:id="381" w:name="_Toc299927395"/>
      <w:bookmarkStart w:id="382" w:name="_Toc300183873"/>
      <w:bookmarkStart w:id="383" w:name="_Toc300317694"/>
      <w:bookmarkStart w:id="384" w:name="_Toc300320009"/>
      <w:bookmarkStart w:id="385" w:name="_Toc300420020"/>
      <w:bookmarkStart w:id="386" w:name="_Toc300654938"/>
      <w:bookmarkStart w:id="387" w:name="_Toc300961201"/>
      <w:bookmarkStart w:id="388" w:name="_Toc301001755"/>
      <w:bookmarkStart w:id="389" w:name="_Toc302823465"/>
      <w:bookmarkStart w:id="390" w:name="_Toc303270058"/>
      <w:bookmarkStart w:id="391" w:name="_Toc304391364"/>
      <w:bookmarkStart w:id="392" w:name="_Toc304805207"/>
      <w:bookmarkStart w:id="393" w:name="_Toc457269522"/>
      <w:bookmarkStart w:id="394" w:name="_Toc457269707"/>
      <w:bookmarkStart w:id="395" w:name="_Toc457478474"/>
      <w:bookmarkStart w:id="396" w:name="_Toc457525641"/>
      <w:bookmarkStart w:id="397" w:name="_Toc457546509"/>
      <w:bookmarkStart w:id="398" w:name="_Toc457548048"/>
      <w:bookmarkStart w:id="399" w:name="_Toc457548476"/>
      <w:bookmarkStart w:id="400" w:name="_Toc457549235"/>
      <w:bookmarkStart w:id="401" w:name="_Toc492838315"/>
      <w:bookmarkStart w:id="402" w:name="_Toc492918258"/>
      <w:bookmarkStart w:id="403" w:name="_Toc492981296"/>
      <w:bookmarkStart w:id="404" w:name="_Toc492987450"/>
      <w:bookmarkStart w:id="405" w:name="_Toc493000248"/>
      <w:bookmarkStart w:id="406" w:name="_Toc493000557"/>
      <w:bookmarkStart w:id="407" w:name="_Toc493002920"/>
      <w:bookmarkStart w:id="408" w:name="_Toc495346573"/>
      <w:r w:rsidRPr="00C03ABA">
        <w:t xml:space="preserve">4.1. </w:t>
      </w:r>
      <w:r w:rsidR="00654006" w:rsidRPr="00C03ABA">
        <w:t>TIPO DE RESIDUOS GENERADOS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1B5781CD" w14:textId="77777777" w:rsidR="002A1871" w:rsidRPr="00C03ABA" w:rsidRDefault="002A1871" w:rsidP="00742360">
      <w:pPr>
        <w:pStyle w:val="UZPRRAFO"/>
      </w:pPr>
      <w:r w:rsidRPr="00C03ABA">
        <w:t xml:space="preserve">A </w:t>
      </w:r>
      <w:proofErr w:type="gramStart"/>
      <w:r w:rsidRPr="00C03ABA">
        <w:t>continuación</w:t>
      </w:r>
      <w:proofErr w:type="gramEnd"/>
      <w:r w:rsidRPr="00C03ABA">
        <w:t xml:space="preserve"> se procede a la identificación de los residuos a generar, codificados con arreglo a la Lista Europea de Residuos, publicada por Orden MAM/304/ 2002 del Ministerio de Medio Ambiente, de 8 de febrero, o sus modificaciones posteriores:</w:t>
      </w:r>
    </w:p>
    <w:p w14:paraId="40177DED" w14:textId="1D248E0D" w:rsidR="002A1871" w:rsidRPr="00C03ABA" w:rsidRDefault="002A1871" w:rsidP="00CC1692">
      <w:pPr>
        <w:pStyle w:val="UZPRRAFO"/>
      </w:pPr>
      <w:r w:rsidRPr="00C03ABA">
        <w:t xml:space="preserve">Los materiales marcados con una </w:t>
      </w:r>
      <w:proofErr w:type="gramStart"/>
      <w:r w:rsidRPr="00C03ABA">
        <w:t>X,</w:t>
      </w:r>
      <w:proofErr w:type="gramEnd"/>
      <w:r w:rsidRPr="00C03ABA">
        <w:t xml:space="preserve"> serán residuos generados o susceptibles de serlo.</w:t>
      </w:r>
    </w:p>
    <w:tbl>
      <w:tblPr>
        <w:tblW w:w="8949" w:type="dxa"/>
        <w:jc w:val="center"/>
        <w:tblCellMar>
          <w:left w:w="70" w:type="dxa"/>
          <w:right w:w="70" w:type="dxa"/>
        </w:tblCellMar>
        <w:tblLook w:val="04A0" w:firstRow="1" w:lastRow="0" w:firstColumn="1" w:lastColumn="0" w:noHBand="0" w:noVBand="1"/>
      </w:tblPr>
      <w:tblGrid>
        <w:gridCol w:w="278"/>
        <w:gridCol w:w="1418"/>
        <w:gridCol w:w="142"/>
        <w:gridCol w:w="142"/>
        <w:gridCol w:w="1162"/>
        <w:gridCol w:w="5807"/>
      </w:tblGrid>
      <w:tr w:rsidR="00C03ABA" w:rsidRPr="00C03ABA" w14:paraId="18A09BF6" w14:textId="77777777" w:rsidTr="00D03E74">
        <w:trPr>
          <w:trHeight w:val="255"/>
          <w:jc w:val="center"/>
        </w:trPr>
        <w:tc>
          <w:tcPr>
            <w:tcW w:w="8949" w:type="dxa"/>
            <w:gridSpan w:val="6"/>
            <w:tcBorders>
              <w:top w:val="single" w:sz="4" w:space="0" w:color="auto"/>
              <w:left w:val="single" w:sz="4" w:space="0" w:color="auto"/>
              <w:bottom w:val="single" w:sz="4" w:space="0" w:color="auto"/>
              <w:right w:val="single" w:sz="4" w:space="0" w:color="000000"/>
            </w:tcBorders>
            <w:shd w:val="clear" w:color="000000" w:fill="C0C0C0"/>
            <w:noWrap/>
            <w:vAlign w:val="center"/>
          </w:tcPr>
          <w:p w14:paraId="6046D685"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 xml:space="preserve">A.1.: </w:t>
            </w:r>
            <w:proofErr w:type="spellStart"/>
            <w:r w:rsidRPr="00C03ABA">
              <w:rPr>
                <w:rFonts w:ascii="Verdana" w:hAnsi="Verdana" w:cs="Arial"/>
                <w:b/>
                <w:bCs/>
                <w:sz w:val="16"/>
                <w:szCs w:val="16"/>
              </w:rPr>
              <w:t>RCDs</w:t>
            </w:r>
            <w:proofErr w:type="spellEnd"/>
            <w:r w:rsidRPr="00C03ABA">
              <w:rPr>
                <w:rFonts w:ascii="Verdana" w:hAnsi="Verdana" w:cs="Arial"/>
                <w:b/>
                <w:bCs/>
                <w:sz w:val="16"/>
                <w:szCs w:val="16"/>
              </w:rPr>
              <w:t xml:space="preserve"> Nivel I</w:t>
            </w:r>
          </w:p>
        </w:tc>
      </w:tr>
      <w:tr w:rsidR="00C03ABA" w:rsidRPr="00C03ABA" w14:paraId="7330BDBB" w14:textId="77777777" w:rsidTr="00D03E74">
        <w:trPr>
          <w:trHeight w:val="255"/>
          <w:jc w:val="center"/>
        </w:trPr>
        <w:tc>
          <w:tcPr>
            <w:tcW w:w="278" w:type="dxa"/>
            <w:tcBorders>
              <w:top w:val="nil"/>
              <w:left w:val="nil"/>
              <w:bottom w:val="nil"/>
              <w:right w:val="nil"/>
            </w:tcBorders>
            <w:shd w:val="clear" w:color="auto" w:fill="auto"/>
            <w:noWrap/>
            <w:vAlign w:val="center"/>
          </w:tcPr>
          <w:p w14:paraId="648BF891" w14:textId="77777777" w:rsidR="002A1871" w:rsidRPr="00C03ABA" w:rsidRDefault="002A1871" w:rsidP="000B5613">
            <w:pPr>
              <w:jc w:val="center"/>
              <w:rPr>
                <w:rFonts w:ascii="Verdana" w:hAnsi="Verdana" w:cs="Arial"/>
                <w:b/>
                <w:bCs/>
                <w:sz w:val="16"/>
                <w:szCs w:val="16"/>
              </w:rPr>
            </w:pPr>
          </w:p>
        </w:tc>
        <w:tc>
          <w:tcPr>
            <w:tcW w:w="1702" w:type="dxa"/>
            <w:gridSpan w:val="3"/>
            <w:tcBorders>
              <w:top w:val="nil"/>
              <w:left w:val="nil"/>
              <w:bottom w:val="nil"/>
              <w:right w:val="nil"/>
            </w:tcBorders>
            <w:shd w:val="clear" w:color="auto" w:fill="auto"/>
            <w:noWrap/>
            <w:vAlign w:val="center"/>
          </w:tcPr>
          <w:p w14:paraId="68CBC876" w14:textId="77777777" w:rsidR="002A1871" w:rsidRPr="00C03ABA" w:rsidRDefault="002A1871" w:rsidP="000B5613">
            <w:pPr>
              <w:rPr>
                <w:rFonts w:ascii="Verdana" w:hAnsi="Verdana" w:cs="Arial"/>
                <w:b/>
                <w:bCs/>
                <w:sz w:val="16"/>
                <w:szCs w:val="16"/>
              </w:rPr>
            </w:pPr>
          </w:p>
        </w:tc>
        <w:tc>
          <w:tcPr>
            <w:tcW w:w="6969" w:type="dxa"/>
            <w:gridSpan w:val="2"/>
            <w:tcBorders>
              <w:top w:val="nil"/>
              <w:left w:val="nil"/>
              <w:bottom w:val="nil"/>
              <w:right w:val="nil"/>
            </w:tcBorders>
            <w:shd w:val="clear" w:color="auto" w:fill="auto"/>
            <w:vAlign w:val="center"/>
          </w:tcPr>
          <w:p w14:paraId="6CD64562" w14:textId="77777777" w:rsidR="002A1871" w:rsidRPr="00C03ABA" w:rsidRDefault="002A1871" w:rsidP="000B5613">
            <w:pPr>
              <w:rPr>
                <w:rFonts w:ascii="Verdana" w:hAnsi="Verdana" w:cs="Arial"/>
                <w:b/>
                <w:bCs/>
                <w:sz w:val="16"/>
                <w:szCs w:val="16"/>
              </w:rPr>
            </w:pPr>
          </w:p>
        </w:tc>
      </w:tr>
      <w:tr w:rsidR="00C03ABA" w:rsidRPr="00C03ABA" w14:paraId="13E2CAF7" w14:textId="77777777" w:rsidTr="00D03E74">
        <w:trPr>
          <w:trHeight w:val="255"/>
          <w:jc w:val="center"/>
        </w:trPr>
        <w:tc>
          <w:tcPr>
            <w:tcW w:w="278" w:type="dxa"/>
            <w:tcBorders>
              <w:top w:val="nil"/>
              <w:left w:val="nil"/>
              <w:bottom w:val="nil"/>
              <w:right w:val="nil"/>
            </w:tcBorders>
            <w:shd w:val="clear" w:color="auto" w:fill="auto"/>
            <w:noWrap/>
            <w:vAlign w:val="center"/>
          </w:tcPr>
          <w:p w14:paraId="2FEB95F6"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000000" w:fill="C0C0C0"/>
            <w:noWrap/>
            <w:vAlign w:val="center"/>
          </w:tcPr>
          <w:p w14:paraId="7BE4CEE9"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1. TIERRAS Y PÉTROS DE LA EXCAVACIÓN</w:t>
            </w:r>
          </w:p>
        </w:tc>
      </w:tr>
      <w:tr w:rsidR="00C03ABA" w:rsidRPr="00C03ABA" w14:paraId="7D1B01D1"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12531"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418" w:type="dxa"/>
            <w:tcBorders>
              <w:top w:val="nil"/>
              <w:left w:val="nil"/>
              <w:bottom w:val="single" w:sz="4" w:space="0" w:color="auto"/>
              <w:right w:val="single" w:sz="4" w:space="0" w:color="auto"/>
            </w:tcBorders>
            <w:shd w:val="clear" w:color="auto" w:fill="auto"/>
            <w:noWrap/>
            <w:vAlign w:val="center"/>
          </w:tcPr>
          <w:p w14:paraId="214CC33C"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17 05 04</w:t>
            </w:r>
          </w:p>
        </w:tc>
        <w:tc>
          <w:tcPr>
            <w:tcW w:w="7253" w:type="dxa"/>
            <w:gridSpan w:val="4"/>
            <w:tcBorders>
              <w:top w:val="nil"/>
              <w:left w:val="nil"/>
              <w:bottom w:val="single" w:sz="4" w:space="0" w:color="auto"/>
              <w:right w:val="single" w:sz="4" w:space="0" w:color="auto"/>
            </w:tcBorders>
            <w:shd w:val="clear" w:color="auto" w:fill="auto"/>
            <w:vAlign w:val="center"/>
          </w:tcPr>
          <w:p w14:paraId="18EAA725" w14:textId="77777777" w:rsidR="002A1871" w:rsidRPr="00C03ABA" w:rsidRDefault="002A1871" w:rsidP="000B5613">
            <w:pPr>
              <w:rPr>
                <w:rFonts w:ascii="Verdana" w:hAnsi="Verdana" w:cs="Arial"/>
                <w:sz w:val="16"/>
                <w:szCs w:val="16"/>
              </w:rPr>
            </w:pPr>
            <w:r w:rsidRPr="00C03ABA">
              <w:rPr>
                <w:rFonts w:ascii="Verdana" w:hAnsi="Verdana" w:cs="Arial"/>
                <w:sz w:val="16"/>
                <w:szCs w:val="16"/>
              </w:rPr>
              <w:t>Tierras y piedras distintas de las especificadas en el código 17 05 03</w:t>
            </w:r>
          </w:p>
        </w:tc>
      </w:tr>
      <w:tr w:rsidR="00C03ABA" w:rsidRPr="00C03ABA" w14:paraId="02FD9D28"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021A4CB"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418" w:type="dxa"/>
            <w:tcBorders>
              <w:top w:val="nil"/>
              <w:left w:val="nil"/>
              <w:bottom w:val="single" w:sz="4" w:space="0" w:color="auto"/>
              <w:right w:val="single" w:sz="4" w:space="0" w:color="auto"/>
            </w:tcBorders>
            <w:shd w:val="clear" w:color="auto" w:fill="auto"/>
            <w:noWrap/>
            <w:vAlign w:val="center"/>
          </w:tcPr>
          <w:p w14:paraId="75BBA894"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17 05 06</w:t>
            </w:r>
          </w:p>
        </w:tc>
        <w:tc>
          <w:tcPr>
            <w:tcW w:w="7253" w:type="dxa"/>
            <w:gridSpan w:val="4"/>
            <w:tcBorders>
              <w:top w:val="nil"/>
              <w:left w:val="nil"/>
              <w:bottom w:val="single" w:sz="4" w:space="0" w:color="auto"/>
              <w:right w:val="single" w:sz="4" w:space="0" w:color="auto"/>
            </w:tcBorders>
            <w:shd w:val="clear" w:color="auto" w:fill="auto"/>
            <w:vAlign w:val="center"/>
          </w:tcPr>
          <w:p w14:paraId="3B3F35BE" w14:textId="77777777" w:rsidR="002A1871" w:rsidRPr="00C03ABA" w:rsidRDefault="002A1871" w:rsidP="000B5613">
            <w:pPr>
              <w:rPr>
                <w:rFonts w:ascii="Verdana" w:hAnsi="Verdana" w:cs="Arial"/>
                <w:sz w:val="16"/>
                <w:szCs w:val="16"/>
              </w:rPr>
            </w:pPr>
            <w:r w:rsidRPr="00C03ABA">
              <w:rPr>
                <w:rFonts w:ascii="Verdana" w:hAnsi="Verdana" w:cs="Arial"/>
                <w:sz w:val="16"/>
                <w:szCs w:val="16"/>
              </w:rPr>
              <w:t>Lodos de drenaje distintos de los especificados en el código 17 05 06</w:t>
            </w:r>
          </w:p>
        </w:tc>
      </w:tr>
      <w:tr w:rsidR="00C03ABA" w:rsidRPr="00C03ABA" w14:paraId="7352BB40"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5682C6EB"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418" w:type="dxa"/>
            <w:tcBorders>
              <w:top w:val="nil"/>
              <w:left w:val="nil"/>
              <w:bottom w:val="single" w:sz="4" w:space="0" w:color="auto"/>
              <w:right w:val="single" w:sz="4" w:space="0" w:color="auto"/>
            </w:tcBorders>
            <w:shd w:val="clear" w:color="auto" w:fill="auto"/>
            <w:noWrap/>
            <w:vAlign w:val="center"/>
          </w:tcPr>
          <w:p w14:paraId="721618D6"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17 05 08</w:t>
            </w:r>
          </w:p>
        </w:tc>
        <w:tc>
          <w:tcPr>
            <w:tcW w:w="7253" w:type="dxa"/>
            <w:gridSpan w:val="4"/>
            <w:tcBorders>
              <w:top w:val="nil"/>
              <w:left w:val="nil"/>
              <w:bottom w:val="single" w:sz="4" w:space="0" w:color="auto"/>
              <w:right w:val="single" w:sz="4" w:space="0" w:color="auto"/>
            </w:tcBorders>
            <w:shd w:val="clear" w:color="auto" w:fill="auto"/>
            <w:vAlign w:val="center"/>
          </w:tcPr>
          <w:p w14:paraId="54C3B710" w14:textId="77777777" w:rsidR="002A1871" w:rsidRPr="00C03ABA" w:rsidRDefault="002A1871" w:rsidP="000B5613">
            <w:pPr>
              <w:rPr>
                <w:rFonts w:ascii="Verdana" w:hAnsi="Verdana" w:cs="Arial"/>
                <w:sz w:val="16"/>
                <w:szCs w:val="16"/>
              </w:rPr>
            </w:pPr>
            <w:r w:rsidRPr="00C03ABA">
              <w:rPr>
                <w:rFonts w:ascii="Verdana" w:hAnsi="Verdana" w:cs="Arial"/>
                <w:sz w:val="16"/>
                <w:szCs w:val="16"/>
              </w:rPr>
              <w:t>Balasto de vías férreas distinto del especificado en el código 17 05 07</w:t>
            </w:r>
          </w:p>
        </w:tc>
      </w:tr>
      <w:tr w:rsidR="00C03ABA" w:rsidRPr="00C03ABA" w14:paraId="71EB70EB" w14:textId="77777777" w:rsidTr="00D03E74">
        <w:trPr>
          <w:trHeight w:val="255"/>
          <w:jc w:val="center"/>
        </w:trPr>
        <w:tc>
          <w:tcPr>
            <w:tcW w:w="278" w:type="dxa"/>
            <w:tcBorders>
              <w:top w:val="nil"/>
              <w:left w:val="nil"/>
              <w:bottom w:val="nil"/>
              <w:right w:val="nil"/>
            </w:tcBorders>
            <w:shd w:val="clear" w:color="auto" w:fill="auto"/>
            <w:noWrap/>
            <w:vAlign w:val="center"/>
          </w:tcPr>
          <w:p w14:paraId="47E6694E" w14:textId="77777777" w:rsidR="002A1871" w:rsidRPr="00C03ABA" w:rsidRDefault="002A1871" w:rsidP="000B5613">
            <w:pPr>
              <w:jc w:val="center"/>
              <w:rPr>
                <w:rFonts w:ascii="Verdana" w:hAnsi="Verdana" w:cs="Arial"/>
                <w:b/>
                <w:bCs/>
                <w:sz w:val="16"/>
                <w:szCs w:val="16"/>
              </w:rPr>
            </w:pPr>
          </w:p>
        </w:tc>
        <w:tc>
          <w:tcPr>
            <w:tcW w:w="1418" w:type="dxa"/>
            <w:tcBorders>
              <w:top w:val="nil"/>
              <w:left w:val="nil"/>
              <w:bottom w:val="nil"/>
              <w:right w:val="nil"/>
            </w:tcBorders>
            <w:shd w:val="clear" w:color="auto" w:fill="auto"/>
            <w:noWrap/>
            <w:vAlign w:val="center"/>
          </w:tcPr>
          <w:p w14:paraId="6D62B445" w14:textId="77777777" w:rsidR="002A1871" w:rsidRPr="00C03ABA" w:rsidRDefault="002A1871" w:rsidP="000B5613">
            <w:pPr>
              <w:rPr>
                <w:rFonts w:ascii="Verdana" w:hAnsi="Verdana" w:cs="Arial"/>
                <w:sz w:val="16"/>
                <w:szCs w:val="16"/>
              </w:rPr>
            </w:pPr>
          </w:p>
        </w:tc>
        <w:tc>
          <w:tcPr>
            <w:tcW w:w="7253" w:type="dxa"/>
            <w:gridSpan w:val="4"/>
            <w:tcBorders>
              <w:top w:val="nil"/>
              <w:left w:val="nil"/>
              <w:bottom w:val="nil"/>
              <w:right w:val="nil"/>
            </w:tcBorders>
            <w:shd w:val="clear" w:color="auto" w:fill="auto"/>
            <w:vAlign w:val="center"/>
          </w:tcPr>
          <w:p w14:paraId="7EAA9A39" w14:textId="77777777" w:rsidR="002A1871" w:rsidRPr="00C03ABA" w:rsidRDefault="002A1871" w:rsidP="000B5613">
            <w:pPr>
              <w:rPr>
                <w:rFonts w:ascii="Verdana" w:hAnsi="Verdana" w:cs="Arial"/>
                <w:sz w:val="16"/>
                <w:szCs w:val="16"/>
              </w:rPr>
            </w:pPr>
          </w:p>
        </w:tc>
      </w:tr>
      <w:tr w:rsidR="00C03ABA" w:rsidRPr="00C03ABA" w14:paraId="75C95640" w14:textId="77777777" w:rsidTr="00D03E74">
        <w:trPr>
          <w:trHeight w:val="255"/>
          <w:jc w:val="center"/>
        </w:trPr>
        <w:tc>
          <w:tcPr>
            <w:tcW w:w="8949" w:type="dxa"/>
            <w:gridSpan w:val="6"/>
            <w:tcBorders>
              <w:top w:val="single" w:sz="4" w:space="0" w:color="auto"/>
              <w:left w:val="single" w:sz="4" w:space="0" w:color="auto"/>
              <w:bottom w:val="single" w:sz="4" w:space="0" w:color="auto"/>
              <w:right w:val="single" w:sz="4" w:space="0" w:color="000000"/>
            </w:tcBorders>
            <w:shd w:val="clear" w:color="000000" w:fill="C0C0C0"/>
            <w:noWrap/>
            <w:vAlign w:val="center"/>
          </w:tcPr>
          <w:p w14:paraId="7057DD15"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 xml:space="preserve">A.2.: </w:t>
            </w:r>
            <w:proofErr w:type="spellStart"/>
            <w:r w:rsidRPr="00C03ABA">
              <w:rPr>
                <w:rFonts w:ascii="Verdana" w:hAnsi="Verdana" w:cs="Arial"/>
                <w:b/>
                <w:bCs/>
                <w:sz w:val="16"/>
                <w:szCs w:val="16"/>
              </w:rPr>
              <w:t>RCDs</w:t>
            </w:r>
            <w:proofErr w:type="spellEnd"/>
            <w:r w:rsidRPr="00C03ABA">
              <w:rPr>
                <w:rFonts w:ascii="Verdana" w:hAnsi="Verdana" w:cs="Arial"/>
                <w:b/>
                <w:bCs/>
                <w:sz w:val="16"/>
                <w:szCs w:val="16"/>
              </w:rPr>
              <w:t xml:space="preserve"> Nivel II</w:t>
            </w:r>
          </w:p>
        </w:tc>
      </w:tr>
      <w:tr w:rsidR="00C03ABA" w:rsidRPr="00C03ABA" w14:paraId="05FE46A9" w14:textId="77777777" w:rsidTr="00D03E74">
        <w:trPr>
          <w:trHeight w:val="255"/>
          <w:jc w:val="center"/>
        </w:trPr>
        <w:tc>
          <w:tcPr>
            <w:tcW w:w="278" w:type="dxa"/>
            <w:tcBorders>
              <w:top w:val="nil"/>
              <w:left w:val="nil"/>
              <w:bottom w:val="nil"/>
              <w:right w:val="nil"/>
            </w:tcBorders>
            <w:shd w:val="clear" w:color="auto" w:fill="auto"/>
            <w:noWrap/>
            <w:vAlign w:val="center"/>
          </w:tcPr>
          <w:p w14:paraId="47FEDD8B" w14:textId="77777777" w:rsidR="002A1871" w:rsidRPr="00C03ABA" w:rsidRDefault="002A1871" w:rsidP="000B5613">
            <w:pPr>
              <w:jc w:val="center"/>
              <w:rPr>
                <w:rFonts w:ascii="Verdana" w:hAnsi="Verdana" w:cs="Arial"/>
                <w:b/>
                <w:bCs/>
                <w:sz w:val="16"/>
                <w:szCs w:val="16"/>
              </w:rPr>
            </w:pPr>
          </w:p>
        </w:tc>
        <w:tc>
          <w:tcPr>
            <w:tcW w:w="1702" w:type="dxa"/>
            <w:gridSpan w:val="3"/>
            <w:tcBorders>
              <w:top w:val="nil"/>
              <w:left w:val="nil"/>
              <w:bottom w:val="nil"/>
              <w:right w:val="nil"/>
            </w:tcBorders>
            <w:shd w:val="clear" w:color="auto" w:fill="auto"/>
            <w:noWrap/>
            <w:vAlign w:val="center"/>
          </w:tcPr>
          <w:p w14:paraId="178606EC" w14:textId="77777777" w:rsidR="002A1871" w:rsidRPr="00C03ABA" w:rsidRDefault="002A1871" w:rsidP="000B5613">
            <w:pPr>
              <w:rPr>
                <w:rFonts w:ascii="Verdana" w:hAnsi="Verdana" w:cs="Arial"/>
                <w:sz w:val="16"/>
                <w:szCs w:val="16"/>
              </w:rPr>
            </w:pPr>
          </w:p>
        </w:tc>
        <w:tc>
          <w:tcPr>
            <w:tcW w:w="6969" w:type="dxa"/>
            <w:gridSpan w:val="2"/>
            <w:tcBorders>
              <w:top w:val="nil"/>
              <w:left w:val="nil"/>
              <w:bottom w:val="nil"/>
              <w:right w:val="nil"/>
            </w:tcBorders>
            <w:shd w:val="clear" w:color="auto" w:fill="auto"/>
            <w:vAlign w:val="center"/>
          </w:tcPr>
          <w:p w14:paraId="0BC45505" w14:textId="77777777" w:rsidR="002A1871" w:rsidRPr="00C03ABA" w:rsidRDefault="002A1871" w:rsidP="000B5613">
            <w:pPr>
              <w:rPr>
                <w:rFonts w:ascii="Verdana" w:hAnsi="Verdana" w:cs="Arial"/>
                <w:sz w:val="16"/>
                <w:szCs w:val="16"/>
              </w:rPr>
            </w:pPr>
          </w:p>
        </w:tc>
      </w:tr>
      <w:tr w:rsidR="00C03ABA" w:rsidRPr="00C03ABA" w14:paraId="4B8F7429" w14:textId="77777777" w:rsidTr="00D03E74">
        <w:trPr>
          <w:trHeight w:val="255"/>
          <w:jc w:val="center"/>
        </w:trPr>
        <w:tc>
          <w:tcPr>
            <w:tcW w:w="278" w:type="dxa"/>
            <w:tcBorders>
              <w:top w:val="nil"/>
              <w:left w:val="nil"/>
              <w:bottom w:val="nil"/>
              <w:right w:val="nil"/>
            </w:tcBorders>
            <w:shd w:val="clear" w:color="auto" w:fill="auto"/>
            <w:noWrap/>
            <w:vAlign w:val="center"/>
          </w:tcPr>
          <w:p w14:paraId="06E96A76"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000000" w:fill="C0C0C0"/>
            <w:noWrap/>
            <w:vAlign w:val="center"/>
          </w:tcPr>
          <w:p w14:paraId="43A5D2A9"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RCD: Naturaleza no pétrea</w:t>
            </w:r>
          </w:p>
        </w:tc>
      </w:tr>
      <w:tr w:rsidR="00C03ABA" w:rsidRPr="00C03ABA" w14:paraId="1F2B4C8E" w14:textId="77777777" w:rsidTr="00D03E74">
        <w:trPr>
          <w:trHeight w:val="105"/>
          <w:jc w:val="center"/>
        </w:trPr>
        <w:tc>
          <w:tcPr>
            <w:tcW w:w="278" w:type="dxa"/>
            <w:tcBorders>
              <w:top w:val="nil"/>
              <w:left w:val="nil"/>
              <w:bottom w:val="nil"/>
              <w:right w:val="nil"/>
            </w:tcBorders>
            <w:shd w:val="clear" w:color="auto" w:fill="auto"/>
            <w:noWrap/>
            <w:vAlign w:val="center"/>
          </w:tcPr>
          <w:p w14:paraId="59682FC5"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single" w:sz="4" w:space="0" w:color="auto"/>
              <w:right w:val="nil"/>
            </w:tcBorders>
            <w:shd w:val="clear" w:color="auto" w:fill="auto"/>
            <w:noWrap/>
            <w:vAlign w:val="center"/>
          </w:tcPr>
          <w:p w14:paraId="0CFD8178"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 </w:t>
            </w:r>
          </w:p>
        </w:tc>
        <w:tc>
          <w:tcPr>
            <w:tcW w:w="7111" w:type="dxa"/>
            <w:gridSpan w:val="3"/>
            <w:tcBorders>
              <w:top w:val="nil"/>
              <w:left w:val="nil"/>
              <w:bottom w:val="nil"/>
              <w:right w:val="nil"/>
            </w:tcBorders>
            <w:shd w:val="clear" w:color="auto" w:fill="auto"/>
            <w:vAlign w:val="center"/>
          </w:tcPr>
          <w:p w14:paraId="745C9775" w14:textId="77777777" w:rsidR="002A1871" w:rsidRPr="00C03ABA" w:rsidRDefault="002A1871" w:rsidP="000B5613">
            <w:pPr>
              <w:rPr>
                <w:rFonts w:ascii="Verdana" w:hAnsi="Verdana" w:cs="Arial"/>
                <w:sz w:val="16"/>
                <w:szCs w:val="16"/>
              </w:rPr>
            </w:pPr>
          </w:p>
        </w:tc>
      </w:tr>
      <w:tr w:rsidR="00C03ABA" w:rsidRPr="00C03ABA" w14:paraId="577333DA" w14:textId="77777777" w:rsidTr="00D03E74">
        <w:trPr>
          <w:trHeight w:val="255"/>
          <w:jc w:val="center"/>
        </w:trPr>
        <w:tc>
          <w:tcPr>
            <w:tcW w:w="278" w:type="dxa"/>
            <w:tcBorders>
              <w:top w:val="nil"/>
              <w:left w:val="nil"/>
              <w:bottom w:val="nil"/>
              <w:right w:val="nil"/>
            </w:tcBorders>
            <w:shd w:val="clear" w:color="auto" w:fill="auto"/>
            <w:noWrap/>
            <w:vAlign w:val="center"/>
          </w:tcPr>
          <w:p w14:paraId="5B24B089"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single" w:sz="4" w:space="0" w:color="auto"/>
              <w:right w:val="single" w:sz="4" w:space="0" w:color="auto"/>
            </w:tcBorders>
            <w:shd w:val="clear" w:color="auto" w:fill="auto"/>
            <w:noWrap/>
            <w:vAlign w:val="center"/>
          </w:tcPr>
          <w:p w14:paraId="29956684"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1. Asfalto</w:t>
            </w:r>
          </w:p>
        </w:tc>
        <w:tc>
          <w:tcPr>
            <w:tcW w:w="7111" w:type="dxa"/>
            <w:gridSpan w:val="3"/>
            <w:tcBorders>
              <w:top w:val="nil"/>
              <w:left w:val="nil"/>
              <w:bottom w:val="nil"/>
              <w:right w:val="nil"/>
            </w:tcBorders>
            <w:shd w:val="clear" w:color="auto" w:fill="auto"/>
            <w:vAlign w:val="center"/>
          </w:tcPr>
          <w:p w14:paraId="638A9B43" w14:textId="77777777" w:rsidR="002A1871" w:rsidRPr="00C03ABA" w:rsidRDefault="002A1871" w:rsidP="000B5613">
            <w:pPr>
              <w:rPr>
                <w:rFonts w:ascii="Verdana" w:hAnsi="Verdana" w:cs="Arial"/>
                <w:sz w:val="16"/>
                <w:szCs w:val="16"/>
              </w:rPr>
            </w:pPr>
          </w:p>
        </w:tc>
      </w:tr>
      <w:tr w:rsidR="00C03ABA" w:rsidRPr="00C03ABA" w14:paraId="6765EB51"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91C37"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01DC6B03"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17 03 02</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0001FD7A" w14:textId="77777777" w:rsidR="002A1871" w:rsidRPr="00C03ABA" w:rsidRDefault="002A1871" w:rsidP="000B5613">
            <w:pPr>
              <w:rPr>
                <w:rFonts w:ascii="Verdana" w:hAnsi="Verdana" w:cs="Arial"/>
                <w:sz w:val="16"/>
                <w:szCs w:val="16"/>
              </w:rPr>
            </w:pPr>
            <w:r w:rsidRPr="00C03ABA">
              <w:rPr>
                <w:rFonts w:ascii="Verdana" w:hAnsi="Verdana" w:cs="Arial"/>
                <w:sz w:val="16"/>
                <w:szCs w:val="16"/>
              </w:rPr>
              <w:t>Mezclas bituminosas distintas a las del código 17 03 01</w:t>
            </w:r>
          </w:p>
        </w:tc>
      </w:tr>
      <w:tr w:rsidR="00C03ABA" w:rsidRPr="00C03ABA" w14:paraId="53CF1D38" w14:textId="77777777" w:rsidTr="00D03E74">
        <w:trPr>
          <w:trHeight w:val="255"/>
          <w:jc w:val="center"/>
        </w:trPr>
        <w:tc>
          <w:tcPr>
            <w:tcW w:w="278" w:type="dxa"/>
            <w:tcBorders>
              <w:top w:val="nil"/>
              <w:left w:val="nil"/>
              <w:bottom w:val="nil"/>
              <w:right w:val="nil"/>
            </w:tcBorders>
            <w:shd w:val="clear" w:color="auto" w:fill="auto"/>
            <w:noWrap/>
            <w:vAlign w:val="center"/>
          </w:tcPr>
          <w:p w14:paraId="4C016387"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nil"/>
              <w:right w:val="single" w:sz="4" w:space="0" w:color="auto"/>
            </w:tcBorders>
            <w:shd w:val="clear" w:color="auto" w:fill="auto"/>
            <w:noWrap/>
            <w:vAlign w:val="center"/>
          </w:tcPr>
          <w:p w14:paraId="6C540AAE"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2. Madera</w:t>
            </w:r>
          </w:p>
        </w:tc>
        <w:tc>
          <w:tcPr>
            <w:tcW w:w="7111" w:type="dxa"/>
            <w:gridSpan w:val="3"/>
            <w:tcBorders>
              <w:top w:val="nil"/>
              <w:left w:val="nil"/>
              <w:bottom w:val="nil"/>
              <w:right w:val="nil"/>
            </w:tcBorders>
            <w:shd w:val="clear" w:color="auto" w:fill="auto"/>
            <w:vAlign w:val="center"/>
          </w:tcPr>
          <w:p w14:paraId="6F2AB0D7" w14:textId="77777777" w:rsidR="002A1871" w:rsidRPr="00C03ABA" w:rsidRDefault="002A1871" w:rsidP="000B5613">
            <w:pPr>
              <w:rPr>
                <w:rFonts w:ascii="Verdana" w:hAnsi="Verdana" w:cs="Arial"/>
                <w:sz w:val="16"/>
                <w:szCs w:val="16"/>
              </w:rPr>
            </w:pPr>
          </w:p>
        </w:tc>
      </w:tr>
      <w:tr w:rsidR="00C03ABA" w:rsidRPr="00C03ABA" w14:paraId="2D5BCDDD"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0C396"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tcPr>
          <w:p w14:paraId="717C2DF3" w14:textId="77777777" w:rsidR="002A1871" w:rsidRPr="00C03ABA" w:rsidRDefault="002A1871" w:rsidP="000B5613">
            <w:pPr>
              <w:rPr>
                <w:rFonts w:ascii="Verdana" w:hAnsi="Verdana" w:cs="Arial"/>
                <w:sz w:val="16"/>
                <w:szCs w:val="16"/>
              </w:rPr>
            </w:pPr>
            <w:r w:rsidRPr="00C03ABA">
              <w:rPr>
                <w:rFonts w:ascii="Verdana" w:hAnsi="Verdana" w:cs="Arial"/>
                <w:sz w:val="16"/>
                <w:szCs w:val="16"/>
              </w:rPr>
              <w:t xml:space="preserve">17 02 01 </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43FBC906" w14:textId="77777777" w:rsidR="002A1871" w:rsidRPr="00C03ABA" w:rsidRDefault="002A1871" w:rsidP="000B5613">
            <w:pPr>
              <w:rPr>
                <w:rFonts w:ascii="Verdana" w:hAnsi="Verdana" w:cs="Arial"/>
                <w:sz w:val="16"/>
                <w:szCs w:val="16"/>
              </w:rPr>
            </w:pPr>
            <w:r w:rsidRPr="00C03ABA">
              <w:rPr>
                <w:rFonts w:ascii="Verdana" w:hAnsi="Verdana" w:cs="Arial"/>
                <w:sz w:val="16"/>
                <w:szCs w:val="16"/>
              </w:rPr>
              <w:t>Madera</w:t>
            </w:r>
          </w:p>
        </w:tc>
      </w:tr>
      <w:tr w:rsidR="00C03ABA" w:rsidRPr="00C03ABA" w14:paraId="3DC87052" w14:textId="77777777" w:rsidTr="00D03E74">
        <w:trPr>
          <w:trHeight w:val="255"/>
          <w:jc w:val="center"/>
        </w:trPr>
        <w:tc>
          <w:tcPr>
            <w:tcW w:w="278" w:type="dxa"/>
            <w:tcBorders>
              <w:top w:val="nil"/>
              <w:left w:val="nil"/>
              <w:bottom w:val="nil"/>
              <w:right w:val="nil"/>
            </w:tcBorders>
            <w:shd w:val="clear" w:color="auto" w:fill="auto"/>
            <w:noWrap/>
            <w:vAlign w:val="center"/>
          </w:tcPr>
          <w:p w14:paraId="35F5533B"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single" w:sz="4" w:space="0" w:color="auto"/>
              <w:right w:val="single" w:sz="4" w:space="0" w:color="auto"/>
            </w:tcBorders>
            <w:shd w:val="clear" w:color="auto" w:fill="auto"/>
            <w:noWrap/>
            <w:vAlign w:val="center"/>
          </w:tcPr>
          <w:p w14:paraId="1F86BDE6"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3. Metales</w:t>
            </w:r>
          </w:p>
        </w:tc>
        <w:tc>
          <w:tcPr>
            <w:tcW w:w="7111" w:type="dxa"/>
            <w:gridSpan w:val="3"/>
            <w:tcBorders>
              <w:top w:val="nil"/>
              <w:left w:val="nil"/>
              <w:bottom w:val="nil"/>
              <w:right w:val="nil"/>
            </w:tcBorders>
            <w:shd w:val="clear" w:color="auto" w:fill="auto"/>
            <w:vAlign w:val="center"/>
          </w:tcPr>
          <w:p w14:paraId="0F2FF4A1" w14:textId="77777777" w:rsidR="002A1871" w:rsidRPr="00C03ABA" w:rsidRDefault="002A1871" w:rsidP="000B5613">
            <w:pPr>
              <w:rPr>
                <w:rFonts w:ascii="Verdana" w:hAnsi="Verdana" w:cs="Arial"/>
                <w:sz w:val="16"/>
                <w:szCs w:val="16"/>
              </w:rPr>
            </w:pPr>
          </w:p>
        </w:tc>
      </w:tr>
      <w:tr w:rsidR="00C03ABA" w:rsidRPr="00C03ABA" w14:paraId="378CD0B7"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9DD98"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3D06E7F6"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17 04 01</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4CFD96BE" w14:textId="77777777" w:rsidR="002A1871" w:rsidRPr="00C03ABA" w:rsidRDefault="002A1871" w:rsidP="000B5613">
            <w:pPr>
              <w:rPr>
                <w:rFonts w:ascii="Verdana" w:hAnsi="Verdana" w:cs="Arial"/>
                <w:sz w:val="16"/>
                <w:szCs w:val="16"/>
              </w:rPr>
            </w:pPr>
            <w:r w:rsidRPr="00C03ABA">
              <w:rPr>
                <w:rFonts w:ascii="Verdana" w:hAnsi="Verdana" w:cs="Arial"/>
                <w:sz w:val="16"/>
                <w:szCs w:val="16"/>
              </w:rPr>
              <w:t>Cobre, bronce, latón</w:t>
            </w:r>
          </w:p>
        </w:tc>
      </w:tr>
      <w:tr w:rsidR="00C03ABA" w:rsidRPr="00C03ABA" w14:paraId="57320F62"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302FC038"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32EDDF9D"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17 04 02</w:t>
            </w:r>
          </w:p>
        </w:tc>
        <w:tc>
          <w:tcPr>
            <w:tcW w:w="7111" w:type="dxa"/>
            <w:gridSpan w:val="3"/>
            <w:tcBorders>
              <w:top w:val="nil"/>
              <w:left w:val="nil"/>
              <w:bottom w:val="single" w:sz="4" w:space="0" w:color="auto"/>
              <w:right w:val="single" w:sz="4" w:space="0" w:color="auto"/>
            </w:tcBorders>
            <w:shd w:val="clear" w:color="auto" w:fill="auto"/>
            <w:vAlign w:val="center"/>
          </w:tcPr>
          <w:p w14:paraId="6AA85782" w14:textId="77777777" w:rsidR="002A1871" w:rsidRPr="00C03ABA" w:rsidRDefault="002A1871" w:rsidP="000B5613">
            <w:pPr>
              <w:rPr>
                <w:rFonts w:ascii="Verdana" w:hAnsi="Verdana" w:cs="Arial"/>
                <w:sz w:val="16"/>
                <w:szCs w:val="16"/>
              </w:rPr>
            </w:pPr>
            <w:r w:rsidRPr="00C03ABA">
              <w:rPr>
                <w:rFonts w:ascii="Verdana" w:hAnsi="Verdana" w:cs="Arial"/>
                <w:sz w:val="16"/>
                <w:szCs w:val="16"/>
              </w:rPr>
              <w:t>Aluminio</w:t>
            </w:r>
          </w:p>
        </w:tc>
      </w:tr>
      <w:tr w:rsidR="00C03ABA" w:rsidRPr="00C03ABA" w14:paraId="5CEFCBD1"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368517CA"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2AEE7D85"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17 04 03</w:t>
            </w:r>
          </w:p>
        </w:tc>
        <w:tc>
          <w:tcPr>
            <w:tcW w:w="7111" w:type="dxa"/>
            <w:gridSpan w:val="3"/>
            <w:tcBorders>
              <w:top w:val="nil"/>
              <w:left w:val="nil"/>
              <w:bottom w:val="single" w:sz="4" w:space="0" w:color="auto"/>
              <w:right w:val="single" w:sz="4" w:space="0" w:color="auto"/>
            </w:tcBorders>
            <w:shd w:val="clear" w:color="auto" w:fill="auto"/>
            <w:vAlign w:val="center"/>
          </w:tcPr>
          <w:p w14:paraId="1A5228B1" w14:textId="77777777" w:rsidR="002A1871" w:rsidRPr="00C03ABA" w:rsidRDefault="002A1871" w:rsidP="000B5613">
            <w:pPr>
              <w:rPr>
                <w:rFonts w:ascii="Verdana" w:hAnsi="Verdana" w:cs="Arial"/>
                <w:sz w:val="16"/>
                <w:szCs w:val="16"/>
              </w:rPr>
            </w:pPr>
            <w:r w:rsidRPr="00C03ABA">
              <w:rPr>
                <w:rFonts w:ascii="Verdana" w:hAnsi="Verdana" w:cs="Arial"/>
                <w:sz w:val="16"/>
                <w:szCs w:val="16"/>
              </w:rPr>
              <w:t>Plomo</w:t>
            </w:r>
          </w:p>
        </w:tc>
      </w:tr>
      <w:tr w:rsidR="00C03ABA" w:rsidRPr="00C03ABA" w14:paraId="339C2E8E"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766AEFA2"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7F780A77"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17 04 04</w:t>
            </w:r>
          </w:p>
        </w:tc>
        <w:tc>
          <w:tcPr>
            <w:tcW w:w="7111" w:type="dxa"/>
            <w:gridSpan w:val="3"/>
            <w:tcBorders>
              <w:top w:val="nil"/>
              <w:left w:val="nil"/>
              <w:bottom w:val="single" w:sz="4" w:space="0" w:color="auto"/>
              <w:right w:val="single" w:sz="4" w:space="0" w:color="auto"/>
            </w:tcBorders>
            <w:shd w:val="clear" w:color="auto" w:fill="auto"/>
            <w:vAlign w:val="center"/>
          </w:tcPr>
          <w:p w14:paraId="3B3677BC" w14:textId="77777777" w:rsidR="002A1871" w:rsidRPr="00C03ABA" w:rsidRDefault="002A1871" w:rsidP="000B5613">
            <w:pPr>
              <w:rPr>
                <w:rFonts w:ascii="Verdana" w:hAnsi="Verdana" w:cs="Arial"/>
                <w:sz w:val="16"/>
                <w:szCs w:val="16"/>
              </w:rPr>
            </w:pPr>
            <w:r w:rsidRPr="00C03ABA">
              <w:rPr>
                <w:rFonts w:ascii="Verdana" w:hAnsi="Verdana" w:cs="Arial"/>
                <w:sz w:val="16"/>
                <w:szCs w:val="16"/>
              </w:rPr>
              <w:t>Zinc</w:t>
            </w:r>
          </w:p>
        </w:tc>
      </w:tr>
      <w:tr w:rsidR="00C03ABA" w:rsidRPr="00C03ABA" w14:paraId="3329EDC3"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9B2CD77"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2B80F379"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17 04 05</w:t>
            </w:r>
          </w:p>
        </w:tc>
        <w:tc>
          <w:tcPr>
            <w:tcW w:w="7111" w:type="dxa"/>
            <w:gridSpan w:val="3"/>
            <w:tcBorders>
              <w:top w:val="nil"/>
              <w:left w:val="nil"/>
              <w:bottom w:val="single" w:sz="4" w:space="0" w:color="auto"/>
              <w:right w:val="single" w:sz="4" w:space="0" w:color="auto"/>
            </w:tcBorders>
            <w:shd w:val="clear" w:color="auto" w:fill="auto"/>
            <w:vAlign w:val="center"/>
          </w:tcPr>
          <w:p w14:paraId="0D092700" w14:textId="77777777" w:rsidR="002A1871" w:rsidRPr="00C03ABA" w:rsidRDefault="002A1871" w:rsidP="000B5613">
            <w:pPr>
              <w:rPr>
                <w:rFonts w:ascii="Verdana" w:hAnsi="Verdana" w:cs="Arial"/>
                <w:sz w:val="16"/>
                <w:szCs w:val="16"/>
              </w:rPr>
            </w:pPr>
            <w:r w:rsidRPr="00C03ABA">
              <w:rPr>
                <w:rFonts w:ascii="Verdana" w:hAnsi="Verdana" w:cs="Arial"/>
                <w:sz w:val="16"/>
                <w:szCs w:val="16"/>
              </w:rPr>
              <w:t>Hierro y Acero</w:t>
            </w:r>
          </w:p>
        </w:tc>
      </w:tr>
      <w:tr w:rsidR="00C03ABA" w:rsidRPr="00C03ABA" w14:paraId="0271A594"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A93259B"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2A16AE5C"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17 04 06</w:t>
            </w:r>
          </w:p>
        </w:tc>
        <w:tc>
          <w:tcPr>
            <w:tcW w:w="7111" w:type="dxa"/>
            <w:gridSpan w:val="3"/>
            <w:tcBorders>
              <w:top w:val="nil"/>
              <w:left w:val="nil"/>
              <w:bottom w:val="single" w:sz="4" w:space="0" w:color="auto"/>
              <w:right w:val="single" w:sz="4" w:space="0" w:color="auto"/>
            </w:tcBorders>
            <w:shd w:val="clear" w:color="auto" w:fill="auto"/>
            <w:vAlign w:val="center"/>
          </w:tcPr>
          <w:p w14:paraId="432BCD59" w14:textId="77777777" w:rsidR="002A1871" w:rsidRPr="00C03ABA" w:rsidRDefault="002A1871" w:rsidP="000B5613">
            <w:pPr>
              <w:rPr>
                <w:rFonts w:ascii="Verdana" w:hAnsi="Verdana" w:cs="Arial"/>
                <w:sz w:val="16"/>
                <w:szCs w:val="16"/>
              </w:rPr>
            </w:pPr>
            <w:r w:rsidRPr="00C03ABA">
              <w:rPr>
                <w:rFonts w:ascii="Verdana" w:hAnsi="Verdana" w:cs="Arial"/>
                <w:sz w:val="16"/>
                <w:szCs w:val="16"/>
              </w:rPr>
              <w:t>Estaño</w:t>
            </w:r>
          </w:p>
        </w:tc>
      </w:tr>
      <w:tr w:rsidR="00C03ABA" w:rsidRPr="00C03ABA" w14:paraId="7AFA3634"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5CE9D4DD"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119801AD"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17 04 06</w:t>
            </w:r>
          </w:p>
        </w:tc>
        <w:tc>
          <w:tcPr>
            <w:tcW w:w="7111" w:type="dxa"/>
            <w:gridSpan w:val="3"/>
            <w:tcBorders>
              <w:top w:val="nil"/>
              <w:left w:val="nil"/>
              <w:bottom w:val="single" w:sz="4" w:space="0" w:color="auto"/>
              <w:right w:val="single" w:sz="4" w:space="0" w:color="auto"/>
            </w:tcBorders>
            <w:shd w:val="clear" w:color="auto" w:fill="auto"/>
            <w:vAlign w:val="center"/>
          </w:tcPr>
          <w:p w14:paraId="0F84F6BC" w14:textId="77777777" w:rsidR="002A1871" w:rsidRPr="00C03ABA" w:rsidRDefault="002A1871" w:rsidP="000B5613">
            <w:pPr>
              <w:rPr>
                <w:rFonts w:ascii="Verdana" w:hAnsi="Verdana" w:cs="Arial"/>
                <w:sz w:val="16"/>
                <w:szCs w:val="16"/>
              </w:rPr>
            </w:pPr>
            <w:r w:rsidRPr="00C03ABA">
              <w:rPr>
                <w:rFonts w:ascii="Verdana" w:hAnsi="Verdana" w:cs="Arial"/>
                <w:sz w:val="16"/>
                <w:szCs w:val="16"/>
              </w:rPr>
              <w:t>Metales mezclados</w:t>
            </w:r>
          </w:p>
        </w:tc>
      </w:tr>
      <w:tr w:rsidR="00C03ABA" w:rsidRPr="00C03ABA" w14:paraId="320FB8D7"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BFE53A9"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16DC7475"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17 04 11</w:t>
            </w:r>
          </w:p>
        </w:tc>
        <w:tc>
          <w:tcPr>
            <w:tcW w:w="7111" w:type="dxa"/>
            <w:gridSpan w:val="3"/>
            <w:tcBorders>
              <w:top w:val="nil"/>
              <w:left w:val="nil"/>
              <w:bottom w:val="single" w:sz="4" w:space="0" w:color="auto"/>
              <w:right w:val="single" w:sz="4" w:space="0" w:color="auto"/>
            </w:tcBorders>
            <w:shd w:val="clear" w:color="auto" w:fill="auto"/>
            <w:vAlign w:val="center"/>
          </w:tcPr>
          <w:p w14:paraId="226C5BF0" w14:textId="77777777" w:rsidR="002A1871" w:rsidRPr="00C03ABA" w:rsidRDefault="002A1871" w:rsidP="000B5613">
            <w:pPr>
              <w:rPr>
                <w:rFonts w:ascii="Verdana" w:hAnsi="Verdana" w:cs="Arial"/>
                <w:sz w:val="16"/>
                <w:szCs w:val="16"/>
              </w:rPr>
            </w:pPr>
            <w:r w:rsidRPr="00C03ABA">
              <w:rPr>
                <w:rFonts w:ascii="Verdana" w:hAnsi="Verdana" w:cs="Arial"/>
                <w:sz w:val="16"/>
                <w:szCs w:val="16"/>
              </w:rPr>
              <w:t>Cables distintos de los especificados en el código 17 04 10</w:t>
            </w:r>
          </w:p>
        </w:tc>
      </w:tr>
      <w:tr w:rsidR="00C03ABA" w:rsidRPr="00C03ABA" w14:paraId="0435076F" w14:textId="77777777" w:rsidTr="00D03E74">
        <w:trPr>
          <w:trHeight w:val="255"/>
          <w:jc w:val="center"/>
        </w:trPr>
        <w:tc>
          <w:tcPr>
            <w:tcW w:w="278" w:type="dxa"/>
            <w:tcBorders>
              <w:top w:val="nil"/>
              <w:left w:val="nil"/>
              <w:bottom w:val="nil"/>
              <w:right w:val="nil"/>
            </w:tcBorders>
            <w:shd w:val="clear" w:color="auto" w:fill="auto"/>
            <w:noWrap/>
            <w:vAlign w:val="center"/>
          </w:tcPr>
          <w:p w14:paraId="2032E1DB"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nil"/>
              <w:right w:val="single" w:sz="4" w:space="0" w:color="auto"/>
            </w:tcBorders>
            <w:shd w:val="clear" w:color="auto" w:fill="auto"/>
            <w:noWrap/>
            <w:vAlign w:val="center"/>
          </w:tcPr>
          <w:p w14:paraId="5B0F488D"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4. Papel</w:t>
            </w:r>
          </w:p>
        </w:tc>
        <w:tc>
          <w:tcPr>
            <w:tcW w:w="7111" w:type="dxa"/>
            <w:gridSpan w:val="3"/>
            <w:tcBorders>
              <w:top w:val="nil"/>
              <w:left w:val="nil"/>
              <w:bottom w:val="nil"/>
              <w:right w:val="nil"/>
            </w:tcBorders>
            <w:shd w:val="clear" w:color="auto" w:fill="auto"/>
            <w:vAlign w:val="center"/>
          </w:tcPr>
          <w:p w14:paraId="745F39B0" w14:textId="77777777" w:rsidR="002A1871" w:rsidRPr="00C03ABA" w:rsidRDefault="002A1871" w:rsidP="000B5613">
            <w:pPr>
              <w:rPr>
                <w:rFonts w:ascii="Verdana" w:hAnsi="Verdana" w:cs="Arial"/>
                <w:sz w:val="16"/>
                <w:szCs w:val="16"/>
              </w:rPr>
            </w:pPr>
          </w:p>
        </w:tc>
      </w:tr>
      <w:tr w:rsidR="00C03ABA" w:rsidRPr="00C03ABA" w14:paraId="44B2242D"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ACF6C"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tcPr>
          <w:p w14:paraId="79A40825" w14:textId="77777777" w:rsidR="002A1871" w:rsidRPr="00C03ABA" w:rsidRDefault="002A1871" w:rsidP="000B5613">
            <w:pPr>
              <w:rPr>
                <w:rFonts w:ascii="Verdana" w:hAnsi="Verdana" w:cs="Arial"/>
                <w:sz w:val="16"/>
                <w:szCs w:val="16"/>
              </w:rPr>
            </w:pPr>
            <w:r w:rsidRPr="00C03ABA">
              <w:rPr>
                <w:rFonts w:ascii="Verdana" w:hAnsi="Verdana" w:cs="Arial"/>
                <w:sz w:val="16"/>
                <w:szCs w:val="16"/>
              </w:rPr>
              <w:t>20 01 01</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24D97033" w14:textId="77777777" w:rsidR="002A1871" w:rsidRPr="00C03ABA" w:rsidRDefault="002A1871" w:rsidP="000B5613">
            <w:pPr>
              <w:rPr>
                <w:rFonts w:ascii="Verdana" w:hAnsi="Verdana" w:cs="Arial"/>
                <w:sz w:val="16"/>
                <w:szCs w:val="16"/>
              </w:rPr>
            </w:pPr>
            <w:r w:rsidRPr="00C03ABA">
              <w:rPr>
                <w:rFonts w:ascii="Verdana" w:hAnsi="Verdana" w:cs="Arial"/>
                <w:sz w:val="16"/>
                <w:szCs w:val="16"/>
              </w:rPr>
              <w:t>Papel</w:t>
            </w:r>
          </w:p>
        </w:tc>
      </w:tr>
      <w:tr w:rsidR="00C03ABA" w:rsidRPr="00C03ABA" w14:paraId="2BC19CC2" w14:textId="77777777" w:rsidTr="00D03E74">
        <w:trPr>
          <w:trHeight w:val="255"/>
          <w:jc w:val="center"/>
        </w:trPr>
        <w:tc>
          <w:tcPr>
            <w:tcW w:w="278" w:type="dxa"/>
            <w:tcBorders>
              <w:top w:val="nil"/>
              <w:left w:val="nil"/>
              <w:bottom w:val="nil"/>
              <w:right w:val="nil"/>
            </w:tcBorders>
            <w:shd w:val="clear" w:color="auto" w:fill="auto"/>
            <w:noWrap/>
            <w:vAlign w:val="center"/>
          </w:tcPr>
          <w:p w14:paraId="0122AF6A"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nil"/>
              <w:right w:val="single" w:sz="4" w:space="0" w:color="auto"/>
            </w:tcBorders>
            <w:shd w:val="clear" w:color="auto" w:fill="auto"/>
            <w:noWrap/>
            <w:vAlign w:val="center"/>
          </w:tcPr>
          <w:p w14:paraId="2AB0198D"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5. Plástico</w:t>
            </w:r>
          </w:p>
        </w:tc>
        <w:tc>
          <w:tcPr>
            <w:tcW w:w="7111" w:type="dxa"/>
            <w:gridSpan w:val="3"/>
            <w:tcBorders>
              <w:top w:val="nil"/>
              <w:left w:val="nil"/>
              <w:bottom w:val="nil"/>
              <w:right w:val="nil"/>
            </w:tcBorders>
            <w:shd w:val="clear" w:color="auto" w:fill="auto"/>
            <w:vAlign w:val="center"/>
          </w:tcPr>
          <w:p w14:paraId="40D0F7DC" w14:textId="77777777" w:rsidR="002A1871" w:rsidRPr="00C03ABA" w:rsidRDefault="002A1871" w:rsidP="000B5613">
            <w:pPr>
              <w:rPr>
                <w:rFonts w:ascii="Verdana" w:hAnsi="Verdana" w:cs="Arial"/>
                <w:sz w:val="16"/>
                <w:szCs w:val="16"/>
              </w:rPr>
            </w:pPr>
          </w:p>
        </w:tc>
      </w:tr>
      <w:tr w:rsidR="00C03ABA" w:rsidRPr="00C03ABA" w14:paraId="43A47447"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79AF0"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tcPr>
          <w:p w14:paraId="61EFC892"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17 02 03</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46EE6BA5" w14:textId="77777777" w:rsidR="002A1871" w:rsidRPr="00C03ABA" w:rsidRDefault="002A1871" w:rsidP="000B5613">
            <w:pPr>
              <w:rPr>
                <w:rFonts w:ascii="Verdana" w:hAnsi="Verdana" w:cs="Arial"/>
                <w:sz w:val="16"/>
                <w:szCs w:val="16"/>
              </w:rPr>
            </w:pPr>
            <w:r w:rsidRPr="00C03ABA">
              <w:rPr>
                <w:rFonts w:ascii="Verdana" w:hAnsi="Verdana" w:cs="Arial"/>
                <w:sz w:val="16"/>
                <w:szCs w:val="16"/>
              </w:rPr>
              <w:t>Plástico</w:t>
            </w:r>
          </w:p>
        </w:tc>
      </w:tr>
      <w:tr w:rsidR="00C03ABA" w:rsidRPr="00C03ABA" w14:paraId="05554F5D" w14:textId="77777777" w:rsidTr="00D03E74">
        <w:trPr>
          <w:trHeight w:val="255"/>
          <w:jc w:val="center"/>
        </w:trPr>
        <w:tc>
          <w:tcPr>
            <w:tcW w:w="278" w:type="dxa"/>
            <w:tcBorders>
              <w:top w:val="nil"/>
              <w:left w:val="nil"/>
              <w:bottom w:val="nil"/>
              <w:right w:val="nil"/>
            </w:tcBorders>
            <w:shd w:val="clear" w:color="auto" w:fill="auto"/>
            <w:noWrap/>
            <w:vAlign w:val="center"/>
          </w:tcPr>
          <w:p w14:paraId="170DB1BF"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nil"/>
              <w:right w:val="single" w:sz="4" w:space="0" w:color="auto"/>
            </w:tcBorders>
            <w:shd w:val="clear" w:color="auto" w:fill="auto"/>
            <w:noWrap/>
            <w:vAlign w:val="center"/>
          </w:tcPr>
          <w:p w14:paraId="036899B9"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6. Vidrio</w:t>
            </w:r>
          </w:p>
        </w:tc>
        <w:tc>
          <w:tcPr>
            <w:tcW w:w="7111" w:type="dxa"/>
            <w:gridSpan w:val="3"/>
            <w:tcBorders>
              <w:top w:val="nil"/>
              <w:left w:val="nil"/>
              <w:bottom w:val="nil"/>
              <w:right w:val="nil"/>
            </w:tcBorders>
            <w:shd w:val="clear" w:color="auto" w:fill="auto"/>
            <w:vAlign w:val="center"/>
          </w:tcPr>
          <w:p w14:paraId="5EDDFD8F" w14:textId="77777777" w:rsidR="002A1871" w:rsidRPr="00C03ABA" w:rsidRDefault="002A1871" w:rsidP="000B5613">
            <w:pPr>
              <w:rPr>
                <w:rFonts w:ascii="Verdana" w:hAnsi="Verdana" w:cs="Arial"/>
                <w:sz w:val="16"/>
                <w:szCs w:val="16"/>
              </w:rPr>
            </w:pPr>
          </w:p>
        </w:tc>
      </w:tr>
      <w:tr w:rsidR="00C03ABA" w:rsidRPr="00C03ABA" w14:paraId="4019A82A"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2524A"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tcPr>
          <w:p w14:paraId="03ABC0DF"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17 02 02</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6F12D246" w14:textId="77777777" w:rsidR="002A1871" w:rsidRPr="00C03ABA" w:rsidRDefault="002A1871" w:rsidP="000B5613">
            <w:pPr>
              <w:rPr>
                <w:rFonts w:ascii="Verdana" w:hAnsi="Verdana" w:cs="Arial"/>
                <w:sz w:val="16"/>
                <w:szCs w:val="16"/>
              </w:rPr>
            </w:pPr>
            <w:r w:rsidRPr="00C03ABA">
              <w:rPr>
                <w:rFonts w:ascii="Verdana" w:hAnsi="Verdana" w:cs="Arial"/>
                <w:sz w:val="16"/>
                <w:szCs w:val="16"/>
              </w:rPr>
              <w:t>Vidrio</w:t>
            </w:r>
          </w:p>
        </w:tc>
      </w:tr>
      <w:tr w:rsidR="00C03ABA" w:rsidRPr="00C03ABA" w14:paraId="6D5D712E" w14:textId="77777777" w:rsidTr="00D03E74">
        <w:trPr>
          <w:trHeight w:val="255"/>
          <w:jc w:val="center"/>
        </w:trPr>
        <w:tc>
          <w:tcPr>
            <w:tcW w:w="278" w:type="dxa"/>
            <w:tcBorders>
              <w:top w:val="nil"/>
              <w:left w:val="nil"/>
              <w:bottom w:val="nil"/>
              <w:right w:val="nil"/>
            </w:tcBorders>
            <w:shd w:val="clear" w:color="auto" w:fill="auto"/>
            <w:noWrap/>
            <w:vAlign w:val="center"/>
          </w:tcPr>
          <w:p w14:paraId="335519EB"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single" w:sz="4" w:space="0" w:color="auto"/>
              <w:bottom w:val="nil"/>
              <w:right w:val="single" w:sz="4" w:space="0" w:color="auto"/>
            </w:tcBorders>
            <w:shd w:val="clear" w:color="auto" w:fill="auto"/>
            <w:noWrap/>
            <w:vAlign w:val="center"/>
          </w:tcPr>
          <w:p w14:paraId="62D00ADC"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7. Yeso</w:t>
            </w:r>
          </w:p>
        </w:tc>
        <w:tc>
          <w:tcPr>
            <w:tcW w:w="7111" w:type="dxa"/>
            <w:gridSpan w:val="3"/>
            <w:tcBorders>
              <w:top w:val="nil"/>
              <w:left w:val="nil"/>
              <w:bottom w:val="nil"/>
              <w:right w:val="nil"/>
            </w:tcBorders>
            <w:shd w:val="clear" w:color="auto" w:fill="auto"/>
            <w:vAlign w:val="center"/>
          </w:tcPr>
          <w:p w14:paraId="623D867E" w14:textId="77777777" w:rsidR="002A1871" w:rsidRPr="00C03ABA" w:rsidRDefault="002A1871" w:rsidP="000B5613">
            <w:pPr>
              <w:rPr>
                <w:rFonts w:ascii="Verdana" w:hAnsi="Verdana" w:cs="Arial"/>
                <w:sz w:val="16"/>
                <w:szCs w:val="16"/>
              </w:rPr>
            </w:pPr>
          </w:p>
        </w:tc>
      </w:tr>
      <w:tr w:rsidR="00C03ABA" w:rsidRPr="00C03ABA" w14:paraId="44F11508" w14:textId="77777777" w:rsidTr="00D03E74">
        <w:trPr>
          <w:trHeight w:val="240"/>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BD0A5"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tcPr>
          <w:p w14:paraId="0A10292E"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17 08 02</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29087805" w14:textId="77777777" w:rsidR="002A1871" w:rsidRPr="00C03ABA" w:rsidRDefault="002A1871" w:rsidP="000B5613">
            <w:pPr>
              <w:rPr>
                <w:rFonts w:ascii="Verdana" w:hAnsi="Verdana" w:cs="Arial"/>
                <w:sz w:val="16"/>
                <w:szCs w:val="16"/>
              </w:rPr>
            </w:pPr>
            <w:r w:rsidRPr="00C03ABA">
              <w:rPr>
                <w:rFonts w:ascii="Verdana" w:hAnsi="Verdana" w:cs="Arial"/>
                <w:sz w:val="16"/>
                <w:szCs w:val="16"/>
              </w:rPr>
              <w:t>Materiales de construcción a partir de yeso distintos a los del código 17 08 01</w:t>
            </w:r>
          </w:p>
        </w:tc>
      </w:tr>
      <w:tr w:rsidR="00C03ABA" w:rsidRPr="00C03ABA" w14:paraId="5939F1C4" w14:textId="77777777" w:rsidTr="00D03E74">
        <w:trPr>
          <w:trHeight w:val="255"/>
          <w:jc w:val="center"/>
        </w:trPr>
        <w:tc>
          <w:tcPr>
            <w:tcW w:w="278" w:type="dxa"/>
            <w:tcBorders>
              <w:top w:val="nil"/>
              <w:left w:val="nil"/>
              <w:bottom w:val="nil"/>
              <w:right w:val="nil"/>
            </w:tcBorders>
            <w:shd w:val="clear" w:color="auto" w:fill="auto"/>
            <w:noWrap/>
            <w:vAlign w:val="center"/>
          </w:tcPr>
          <w:p w14:paraId="6FC0BD1A"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nil"/>
              <w:right w:val="nil"/>
            </w:tcBorders>
            <w:shd w:val="clear" w:color="auto" w:fill="auto"/>
            <w:noWrap/>
            <w:vAlign w:val="center"/>
          </w:tcPr>
          <w:p w14:paraId="50238F8C" w14:textId="77777777" w:rsidR="002A1871" w:rsidRPr="00C03ABA" w:rsidRDefault="002A1871" w:rsidP="000B5613">
            <w:pPr>
              <w:rPr>
                <w:rFonts w:ascii="Verdana" w:hAnsi="Verdana" w:cs="Arial"/>
                <w:sz w:val="16"/>
                <w:szCs w:val="16"/>
              </w:rPr>
            </w:pPr>
          </w:p>
        </w:tc>
        <w:tc>
          <w:tcPr>
            <w:tcW w:w="7111" w:type="dxa"/>
            <w:gridSpan w:val="3"/>
            <w:tcBorders>
              <w:top w:val="nil"/>
              <w:left w:val="nil"/>
              <w:bottom w:val="nil"/>
              <w:right w:val="nil"/>
            </w:tcBorders>
            <w:shd w:val="clear" w:color="auto" w:fill="auto"/>
            <w:vAlign w:val="center"/>
          </w:tcPr>
          <w:p w14:paraId="7F46C67F" w14:textId="77777777" w:rsidR="002A1871" w:rsidRPr="00C03ABA" w:rsidRDefault="002A1871" w:rsidP="000B5613">
            <w:pPr>
              <w:rPr>
                <w:rFonts w:ascii="Verdana" w:hAnsi="Verdana" w:cs="Arial"/>
                <w:sz w:val="16"/>
                <w:szCs w:val="16"/>
              </w:rPr>
            </w:pPr>
          </w:p>
        </w:tc>
      </w:tr>
      <w:tr w:rsidR="00C03ABA" w:rsidRPr="00C03ABA" w14:paraId="0DD5BAB7" w14:textId="77777777" w:rsidTr="00D03E74">
        <w:trPr>
          <w:trHeight w:val="255"/>
          <w:jc w:val="center"/>
        </w:trPr>
        <w:tc>
          <w:tcPr>
            <w:tcW w:w="278" w:type="dxa"/>
            <w:tcBorders>
              <w:top w:val="nil"/>
              <w:left w:val="nil"/>
              <w:bottom w:val="nil"/>
              <w:right w:val="nil"/>
            </w:tcBorders>
            <w:shd w:val="clear" w:color="auto" w:fill="auto"/>
            <w:noWrap/>
            <w:vAlign w:val="center"/>
          </w:tcPr>
          <w:p w14:paraId="1EFCE152"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000000" w:fill="C0C0C0"/>
            <w:noWrap/>
            <w:vAlign w:val="center"/>
          </w:tcPr>
          <w:p w14:paraId="665CB697"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RCD: Naturaleza pétrea</w:t>
            </w:r>
          </w:p>
        </w:tc>
      </w:tr>
      <w:tr w:rsidR="00C03ABA" w:rsidRPr="00C03ABA" w14:paraId="3CA3878B" w14:textId="77777777" w:rsidTr="00D03E74">
        <w:trPr>
          <w:trHeight w:val="105"/>
          <w:jc w:val="center"/>
        </w:trPr>
        <w:tc>
          <w:tcPr>
            <w:tcW w:w="278" w:type="dxa"/>
            <w:tcBorders>
              <w:top w:val="nil"/>
              <w:left w:val="nil"/>
              <w:bottom w:val="nil"/>
              <w:right w:val="nil"/>
            </w:tcBorders>
            <w:shd w:val="clear" w:color="auto" w:fill="auto"/>
            <w:noWrap/>
            <w:vAlign w:val="center"/>
          </w:tcPr>
          <w:p w14:paraId="5B68BB9F" w14:textId="77777777" w:rsidR="002A1871" w:rsidRPr="00C03ABA" w:rsidRDefault="002A1871" w:rsidP="000B5613">
            <w:pPr>
              <w:jc w:val="center"/>
              <w:rPr>
                <w:rFonts w:ascii="Verdana" w:hAnsi="Verdana" w:cs="Arial"/>
                <w:b/>
                <w:bCs/>
                <w:sz w:val="16"/>
                <w:szCs w:val="16"/>
              </w:rPr>
            </w:pPr>
          </w:p>
        </w:tc>
        <w:tc>
          <w:tcPr>
            <w:tcW w:w="2864" w:type="dxa"/>
            <w:gridSpan w:val="4"/>
            <w:tcBorders>
              <w:top w:val="nil"/>
              <w:left w:val="single" w:sz="4" w:space="0" w:color="auto"/>
              <w:bottom w:val="nil"/>
              <w:right w:val="nil"/>
            </w:tcBorders>
            <w:shd w:val="clear" w:color="auto" w:fill="auto"/>
            <w:noWrap/>
            <w:vAlign w:val="center"/>
          </w:tcPr>
          <w:p w14:paraId="5BF2A4FE"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 </w:t>
            </w:r>
          </w:p>
        </w:tc>
        <w:tc>
          <w:tcPr>
            <w:tcW w:w="5807" w:type="dxa"/>
            <w:tcBorders>
              <w:top w:val="nil"/>
              <w:left w:val="nil"/>
              <w:bottom w:val="nil"/>
              <w:right w:val="nil"/>
            </w:tcBorders>
            <w:shd w:val="clear" w:color="auto" w:fill="auto"/>
            <w:vAlign w:val="center"/>
          </w:tcPr>
          <w:p w14:paraId="06B08323" w14:textId="77777777" w:rsidR="002A1871" w:rsidRPr="00C03ABA" w:rsidRDefault="002A1871" w:rsidP="000B5613">
            <w:pPr>
              <w:rPr>
                <w:rFonts w:ascii="Verdana" w:hAnsi="Verdana" w:cs="Arial"/>
                <w:sz w:val="16"/>
                <w:szCs w:val="16"/>
              </w:rPr>
            </w:pPr>
          </w:p>
        </w:tc>
      </w:tr>
      <w:tr w:rsidR="00C03ABA" w:rsidRPr="00C03ABA" w14:paraId="5F614D18" w14:textId="77777777" w:rsidTr="00D03E74">
        <w:trPr>
          <w:trHeight w:val="255"/>
          <w:jc w:val="center"/>
        </w:trPr>
        <w:tc>
          <w:tcPr>
            <w:tcW w:w="278" w:type="dxa"/>
            <w:tcBorders>
              <w:top w:val="nil"/>
              <w:left w:val="nil"/>
              <w:bottom w:val="nil"/>
              <w:right w:val="nil"/>
            </w:tcBorders>
            <w:shd w:val="clear" w:color="auto" w:fill="auto"/>
            <w:noWrap/>
            <w:vAlign w:val="center"/>
          </w:tcPr>
          <w:p w14:paraId="6893B151"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50657C1" w14:textId="77777777" w:rsidR="002A1871" w:rsidRPr="00C03ABA" w:rsidRDefault="002A1871" w:rsidP="000B5613">
            <w:pPr>
              <w:rPr>
                <w:rFonts w:ascii="Verdana" w:hAnsi="Verdana" w:cs="Arial"/>
                <w:sz w:val="16"/>
                <w:szCs w:val="16"/>
              </w:rPr>
            </w:pPr>
            <w:r w:rsidRPr="00C03ABA">
              <w:rPr>
                <w:rFonts w:ascii="Verdana" w:hAnsi="Verdana" w:cs="Arial"/>
                <w:b/>
                <w:bCs/>
                <w:sz w:val="16"/>
                <w:szCs w:val="16"/>
              </w:rPr>
              <w:t>1. Arena Grava y otros áridos</w:t>
            </w:r>
            <w:r w:rsidRPr="00C03ABA">
              <w:rPr>
                <w:rFonts w:ascii="Verdana" w:hAnsi="Verdana" w:cs="Arial"/>
                <w:sz w:val="16"/>
                <w:szCs w:val="16"/>
              </w:rPr>
              <w:t> </w:t>
            </w:r>
          </w:p>
        </w:tc>
      </w:tr>
      <w:tr w:rsidR="00C03ABA" w:rsidRPr="00C03ABA" w14:paraId="48D7B11E" w14:textId="77777777" w:rsidTr="00D03E74">
        <w:trPr>
          <w:trHeight w:val="229"/>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78496"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single" w:sz="4" w:space="0" w:color="auto"/>
              <w:right w:val="single" w:sz="4" w:space="0" w:color="auto"/>
            </w:tcBorders>
            <w:shd w:val="clear" w:color="auto" w:fill="auto"/>
            <w:noWrap/>
            <w:vAlign w:val="center"/>
          </w:tcPr>
          <w:p w14:paraId="1106336E" w14:textId="77777777" w:rsidR="002A1871" w:rsidRPr="00C03ABA" w:rsidRDefault="002A1871" w:rsidP="000B5613">
            <w:pPr>
              <w:rPr>
                <w:rFonts w:ascii="Verdana" w:hAnsi="Verdana" w:cs="Arial"/>
                <w:sz w:val="16"/>
                <w:szCs w:val="16"/>
              </w:rPr>
            </w:pPr>
            <w:r w:rsidRPr="00C03ABA">
              <w:rPr>
                <w:rFonts w:ascii="Verdana" w:hAnsi="Verdana" w:cs="Arial"/>
                <w:sz w:val="16"/>
                <w:szCs w:val="16"/>
              </w:rPr>
              <w:t>01 04 08</w:t>
            </w:r>
          </w:p>
        </w:tc>
        <w:tc>
          <w:tcPr>
            <w:tcW w:w="7111" w:type="dxa"/>
            <w:gridSpan w:val="3"/>
            <w:tcBorders>
              <w:top w:val="nil"/>
              <w:left w:val="nil"/>
              <w:bottom w:val="single" w:sz="4" w:space="0" w:color="auto"/>
              <w:right w:val="single" w:sz="4" w:space="0" w:color="auto"/>
            </w:tcBorders>
            <w:shd w:val="clear" w:color="auto" w:fill="auto"/>
            <w:vAlign w:val="center"/>
          </w:tcPr>
          <w:p w14:paraId="35EFBAA2" w14:textId="77777777" w:rsidR="002A1871" w:rsidRPr="00C03ABA" w:rsidRDefault="002A1871" w:rsidP="000B5613">
            <w:pPr>
              <w:rPr>
                <w:rFonts w:ascii="Verdana" w:hAnsi="Verdana" w:cs="Arial"/>
                <w:sz w:val="16"/>
                <w:szCs w:val="16"/>
              </w:rPr>
            </w:pPr>
            <w:r w:rsidRPr="00C03ABA">
              <w:rPr>
                <w:rFonts w:ascii="Verdana" w:hAnsi="Verdana" w:cs="Arial"/>
                <w:sz w:val="16"/>
                <w:szCs w:val="16"/>
              </w:rPr>
              <w:t>Residuos de grava y rocas trituradas distintos de los mencionados en el código 01 04 07</w:t>
            </w:r>
          </w:p>
        </w:tc>
      </w:tr>
      <w:tr w:rsidR="00C03ABA" w:rsidRPr="00C03ABA" w14:paraId="1CC0BD75"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5B2A4B1"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0164D726" w14:textId="77777777" w:rsidR="002A1871" w:rsidRPr="00C03ABA" w:rsidRDefault="002A1871" w:rsidP="000B5613">
            <w:pPr>
              <w:rPr>
                <w:rFonts w:ascii="Verdana" w:hAnsi="Verdana" w:cs="Arial"/>
                <w:sz w:val="16"/>
                <w:szCs w:val="16"/>
              </w:rPr>
            </w:pPr>
            <w:r w:rsidRPr="00C03ABA">
              <w:rPr>
                <w:rFonts w:ascii="Verdana" w:hAnsi="Verdana" w:cs="Arial"/>
                <w:sz w:val="16"/>
                <w:szCs w:val="16"/>
              </w:rPr>
              <w:t>01 04 09</w:t>
            </w:r>
          </w:p>
        </w:tc>
        <w:tc>
          <w:tcPr>
            <w:tcW w:w="7111" w:type="dxa"/>
            <w:gridSpan w:val="3"/>
            <w:tcBorders>
              <w:top w:val="nil"/>
              <w:left w:val="nil"/>
              <w:bottom w:val="single" w:sz="4" w:space="0" w:color="auto"/>
              <w:right w:val="single" w:sz="4" w:space="0" w:color="auto"/>
            </w:tcBorders>
            <w:shd w:val="clear" w:color="auto" w:fill="auto"/>
            <w:vAlign w:val="center"/>
          </w:tcPr>
          <w:p w14:paraId="149E6CCD" w14:textId="77777777" w:rsidR="002A1871" w:rsidRPr="00C03ABA" w:rsidRDefault="002A1871" w:rsidP="000B5613">
            <w:pPr>
              <w:rPr>
                <w:rFonts w:ascii="Verdana" w:hAnsi="Verdana" w:cs="Arial"/>
                <w:sz w:val="16"/>
                <w:szCs w:val="16"/>
              </w:rPr>
            </w:pPr>
            <w:r w:rsidRPr="00C03ABA">
              <w:rPr>
                <w:rFonts w:ascii="Verdana" w:hAnsi="Verdana" w:cs="Arial"/>
                <w:sz w:val="16"/>
                <w:szCs w:val="16"/>
              </w:rPr>
              <w:t>Residuos de arena y arcilla</w:t>
            </w:r>
          </w:p>
        </w:tc>
      </w:tr>
      <w:tr w:rsidR="00C03ABA" w:rsidRPr="00C03ABA" w14:paraId="05A3BB27" w14:textId="77777777" w:rsidTr="00D03E74">
        <w:trPr>
          <w:trHeight w:val="255"/>
          <w:jc w:val="center"/>
        </w:trPr>
        <w:tc>
          <w:tcPr>
            <w:tcW w:w="278" w:type="dxa"/>
            <w:tcBorders>
              <w:top w:val="nil"/>
              <w:left w:val="nil"/>
              <w:bottom w:val="nil"/>
              <w:right w:val="nil"/>
            </w:tcBorders>
            <w:shd w:val="clear" w:color="auto" w:fill="auto"/>
            <w:noWrap/>
            <w:vAlign w:val="center"/>
          </w:tcPr>
          <w:p w14:paraId="2930ED56"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nil"/>
              <w:right w:val="nil"/>
            </w:tcBorders>
            <w:shd w:val="clear" w:color="auto" w:fill="auto"/>
            <w:noWrap/>
            <w:vAlign w:val="center"/>
          </w:tcPr>
          <w:p w14:paraId="550DC46F" w14:textId="77777777" w:rsidR="002A1871" w:rsidRPr="00C03ABA" w:rsidRDefault="002A1871" w:rsidP="000B5613">
            <w:pPr>
              <w:rPr>
                <w:rFonts w:ascii="Verdana" w:hAnsi="Verdana" w:cs="Arial"/>
                <w:sz w:val="16"/>
                <w:szCs w:val="16"/>
              </w:rPr>
            </w:pPr>
          </w:p>
        </w:tc>
        <w:tc>
          <w:tcPr>
            <w:tcW w:w="7111" w:type="dxa"/>
            <w:gridSpan w:val="3"/>
            <w:tcBorders>
              <w:top w:val="nil"/>
              <w:left w:val="nil"/>
              <w:bottom w:val="nil"/>
              <w:right w:val="nil"/>
            </w:tcBorders>
            <w:shd w:val="clear" w:color="auto" w:fill="auto"/>
            <w:vAlign w:val="center"/>
          </w:tcPr>
          <w:p w14:paraId="0C35C3C3" w14:textId="77777777" w:rsidR="002A1871" w:rsidRPr="00C03ABA" w:rsidRDefault="002A1871" w:rsidP="000B5613">
            <w:pPr>
              <w:rPr>
                <w:rFonts w:ascii="Verdana" w:hAnsi="Verdana" w:cs="Arial"/>
                <w:sz w:val="16"/>
                <w:szCs w:val="16"/>
              </w:rPr>
            </w:pPr>
          </w:p>
        </w:tc>
      </w:tr>
      <w:tr w:rsidR="00C03ABA" w:rsidRPr="00C03ABA" w14:paraId="76C0A79A" w14:textId="77777777" w:rsidTr="00D03E74">
        <w:trPr>
          <w:trHeight w:val="255"/>
          <w:jc w:val="center"/>
        </w:trPr>
        <w:tc>
          <w:tcPr>
            <w:tcW w:w="278" w:type="dxa"/>
            <w:tcBorders>
              <w:top w:val="nil"/>
              <w:left w:val="nil"/>
              <w:bottom w:val="nil"/>
              <w:right w:val="nil"/>
            </w:tcBorders>
            <w:shd w:val="clear" w:color="auto" w:fill="auto"/>
            <w:noWrap/>
            <w:vAlign w:val="center"/>
          </w:tcPr>
          <w:p w14:paraId="754F7A31" w14:textId="77777777" w:rsidR="002A1871" w:rsidRPr="00C03ABA" w:rsidRDefault="002A1871" w:rsidP="000B5613">
            <w:pPr>
              <w:jc w:val="center"/>
              <w:rPr>
                <w:rFonts w:ascii="Verdana" w:hAnsi="Verdana" w:cs="Arial"/>
                <w:b/>
                <w:bCs/>
                <w:sz w:val="16"/>
                <w:szCs w:val="16"/>
              </w:rPr>
            </w:pPr>
          </w:p>
        </w:tc>
        <w:tc>
          <w:tcPr>
            <w:tcW w:w="1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0F9E65"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2. Hormigón</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433C2E15" w14:textId="77777777" w:rsidR="002A1871" w:rsidRPr="00C03ABA" w:rsidRDefault="002A1871" w:rsidP="000B5613">
            <w:pPr>
              <w:rPr>
                <w:rFonts w:ascii="Verdana" w:hAnsi="Verdana" w:cs="Arial"/>
                <w:sz w:val="16"/>
                <w:szCs w:val="16"/>
              </w:rPr>
            </w:pPr>
            <w:r w:rsidRPr="00C03ABA">
              <w:rPr>
                <w:rFonts w:ascii="Verdana" w:hAnsi="Verdana" w:cs="Arial"/>
                <w:sz w:val="16"/>
                <w:szCs w:val="16"/>
              </w:rPr>
              <w:t> </w:t>
            </w:r>
          </w:p>
        </w:tc>
      </w:tr>
      <w:tr w:rsidR="00C03ABA" w:rsidRPr="00C03ABA" w14:paraId="6BB6844A"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AC631"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64C21A65"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17 01 01</w:t>
            </w:r>
          </w:p>
        </w:tc>
        <w:tc>
          <w:tcPr>
            <w:tcW w:w="7111" w:type="dxa"/>
            <w:gridSpan w:val="3"/>
            <w:tcBorders>
              <w:top w:val="nil"/>
              <w:left w:val="nil"/>
              <w:bottom w:val="single" w:sz="4" w:space="0" w:color="auto"/>
              <w:right w:val="single" w:sz="4" w:space="0" w:color="auto"/>
            </w:tcBorders>
            <w:shd w:val="clear" w:color="auto" w:fill="auto"/>
            <w:vAlign w:val="center"/>
          </w:tcPr>
          <w:p w14:paraId="057B714F" w14:textId="77777777" w:rsidR="002A1871" w:rsidRPr="00C03ABA" w:rsidRDefault="002A1871" w:rsidP="000B5613">
            <w:pPr>
              <w:rPr>
                <w:rFonts w:ascii="Verdana" w:hAnsi="Verdana" w:cs="Arial"/>
                <w:sz w:val="16"/>
                <w:szCs w:val="16"/>
              </w:rPr>
            </w:pPr>
            <w:r w:rsidRPr="00C03ABA">
              <w:rPr>
                <w:rFonts w:ascii="Verdana" w:hAnsi="Verdana" w:cs="Arial"/>
                <w:sz w:val="16"/>
                <w:szCs w:val="16"/>
              </w:rPr>
              <w:t>Hormigón</w:t>
            </w:r>
          </w:p>
        </w:tc>
      </w:tr>
      <w:tr w:rsidR="00C03ABA" w:rsidRPr="00C03ABA" w14:paraId="1191A83C" w14:textId="77777777" w:rsidTr="00D03E74">
        <w:trPr>
          <w:trHeight w:val="255"/>
          <w:jc w:val="center"/>
        </w:trPr>
        <w:tc>
          <w:tcPr>
            <w:tcW w:w="278" w:type="dxa"/>
            <w:tcBorders>
              <w:top w:val="nil"/>
              <w:left w:val="nil"/>
              <w:bottom w:val="nil"/>
              <w:right w:val="nil"/>
            </w:tcBorders>
            <w:shd w:val="clear" w:color="auto" w:fill="auto"/>
            <w:noWrap/>
            <w:vAlign w:val="center"/>
          </w:tcPr>
          <w:p w14:paraId="53FE0B9C"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nil"/>
              <w:right w:val="nil"/>
            </w:tcBorders>
            <w:shd w:val="clear" w:color="auto" w:fill="auto"/>
            <w:noWrap/>
            <w:vAlign w:val="center"/>
          </w:tcPr>
          <w:p w14:paraId="54103BE8" w14:textId="77777777" w:rsidR="002A1871" w:rsidRPr="00C03ABA" w:rsidRDefault="002A1871" w:rsidP="000B5613">
            <w:pPr>
              <w:rPr>
                <w:rFonts w:ascii="Verdana" w:hAnsi="Verdana" w:cs="Arial"/>
                <w:sz w:val="16"/>
                <w:szCs w:val="16"/>
              </w:rPr>
            </w:pPr>
          </w:p>
        </w:tc>
        <w:tc>
          <w:tcPr>
            <w:tcW w:w="7111" w:type="dxa"/>
            <w:gridSpan w:val="3"/>
            <w:tcBorders>
              <w:top w:val="nil"/>
              <w:left w:val="nil"/>
              <w:bottom w:val="nil"/>
              <w:right w:val="nil"/>
            </w:tcBorders>
            <w:shd w:val="clear" w:color="auto" w:fill="auto"/>
            <w:vAlign w:val="center"/>
          </w:tcPr>
          <w:p w14:paraId="0DD72420" w14:textId="77777777" w:rsidR="002A1871" w:rsidRPr="00C03ABA" w:rsidRDefault="002A1871" w:rsidP="000B5613">
            <w:pPr>
              <w:rPr>
                <w:rFonts w:ascii="Verdana" w:hAnsi="Verdana" w:cs="Arial"/>
                <w:sz w:val="16"/>
                <w:szCs w:val="16"/>
              </w:rPr>
            </w:pPr>
          </w:p>
        </w:tc>
      </w:tr>
      <w:tr w:rsidR="00C03ABA" w:rsidRPr="00C03ABA" w14:paraId="016FC44B" w14:textId="77777777" w:rsidTr="00D03E74">
        <w:trPr>
          <w:trHeight w:val="255"/>
          <w:jc w:val="center"/>
        </w:trPr>
        <w:tc>
          <w:tcPr>
            <w:tcW w:w="278" w:type="dxa"/>
            <w:tcBorders>
              <w:top w:val="nil"/>
              <w:left w:val="nil"/>
              <w:bottom w:val="nil"/>
              <w:right w:val="nil"/>
            </w:tcBorders>
            <w:shd w:val="clear" w:color="auto" w:fill="auto"/>
            <w:noWrap/>
            <w:vAlign w:val="center"/>
          </w:tcPr>
          <w:p w14:paraId="1BEFB9A6"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B1E374" w14:textId="77777777" w:rsidR="002A1871" w:rsidRPr="00C03ABA" w:rsidRDefault="002A1871" w:rsidP="000B5613">
            <w:pPr>
              <w:rPr>
                <w:rFonts w:ascii="Verdana" w:hAnsi="Verdana" w:cs="Arial"/>
                <w:sz w:val="16"/>
                <w:szCs w:val="16"/>
              </w:rPr>
            </w:pPr>
            <w:r w:rsidRPr="00C03ABA">
              <w:rPr>
                <w:rFonts w:ascii="Verdana" w:hAnsi="Verdana" w:cs="Arial"/>
                <w:b/>
                <w:bCs/>
                <w:sz w:val="16"/>
                <w:szCs w:val="16"/>
              </w:rPr>
              <w:t xml:space="preserve">3. </w:t>
            </w:r>
            <w:proofErr w:type="gramStart"/>
            <w:r w:rsidRPr="00C03ABA">
              <w:rPr>
                <w:rFonts w:ascii="Verdana" w:hAnsi="Verdana" w:cs="Arial"/>
                <w:b/>
                <w:bCs/>
                <w:sz w:val="16"/>
                <w:szCs w:val="16"/>
              </w:rPr>
              <w:t>Ladrillos ,</w:t>
            </w:r>
            <w:proofErr w:type="gramEnd"/>
            <w:r w:rsidRPr="00C03ABA">
              <w:rPr>
                <w:rFonts w:ascii="Verdana" w:hAnsi="Verdana" w:cs="Arial"/>
                <w:b/>
                <w:bCs/>
                <w:sz w:val="16"/>
                <w:szCs w:val="16"/>
              </w:rPr>
              <w:t xml:space="preserve"> azulejos y otros cerámicos</w:t>
            </w:r>
            <w:r w:rsidRPr="00C03ABA">
              <w:rPr>
                <w:rFonts w:ascii="Verdana" w:hAnsi="Verdana" w:cs="Arial"/>
                <w:sz w:val="16"/>
                <w:szCs w:val="16"/>
              </w:rPr>
              <w:t> </w:t>
            </w:r>
          </w:p>
        </w:tc>
      </w:tr>
      <w:tr w:rsidR="00C03ABA" w:rsidRPr="00C03ABA" w14:paraId="1F428D12"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A1AFB"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lastRenderedPageBreak/>
              <w:t>x</w:t>
            </w:r>
          </w:p>
        </w:tc>
        <w:tc>
          <w:tcPr>
            <w:tcW w:w="1560" w:type="dxa"/>
            <w:gridSpan w:val="2"/>
            <w:tcBorders>
              <w:top w:val="nil"/>
              <w:left w:val="nil"/>
              <w:bottom w:val="single" w:sz="4" w:space="0" w:color="auto"/>
              <w:right w:val="single" w:sz="4" w:space="0" w:color="auto"/>
            </w:tcBorders>
            <w:shd w:val="clear" w:color="auto" w:fill="auto"/>
            <w:noWrap/>
            <w:vAlign w:val="center"/>
          </w:tcPr>
          <w:p w14:paraId="5F79EFB1"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17 01 02</w:t>
            </w:r>
          </w:p>
        </w:tc>
        <w:tc>
          <w:tcPr>
            <w:tcW w:w="7111" w:type="dxa"/>
            <w:gridSpan w:val="3"/>
            <w:tcBorders>
              <w:top w:val="nil"/>
              <w:left w:val="nil"/>
              <w:bottom w:val="single" w:sz="4" w:space="0" w:color="auto"/>
              <w:right w:val="single" w:sz="4" w:space="0" w:color="auto"/>
            </w:tcBorders>
            <w:shd w:val="clear" w:color="auto" w:fill="auto"/>
            <w:vAlign w:val="center"/>
          </w:tcPr>
          <w:p w14:paraId="63ED3CCE" w14:textId="77777777" w:rsidR="002A1871" w:rsidRPr="00C03ABA" w:rsidRDefault="002A1871" w:rsidP="000B5613">
            <w:pPr>
              <w:rPr>
                <w:rFonts w:ascii="Verdana" w:hAnsi="Verdana" w:cs="Arial"/>
                <w:sz w:val="16"/>
                <w:szCs w:val="16"/>
              </w:rPr>
            </w:pPr>
            <w:r w:rsidRPr="00C03ABA">
              <w:rPr>
                <w:rFonts w:ascii="Verdana" w:hAnsi="Verdana" w:cs="Arial"/>
                <w:sz w:val="16"/>
                <w:szCs w:val="16"/>
              </w:rPr>
              <w:t>Ladrillos</w:t>
            </w:r>
          </w:p>
        </w:tc>
      </w:tr>
      <w:tr w:rsidR="00C03ABA" w:rsidRPr="00C03ABA" w14:paraId="73827443"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572AA409"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19E3C576"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17 01 03</w:t>
            </w:r>
          </w:p>
        </w:tc>
        <w:tc>
          <w:tcPr>
            <w:tcW w:w="7111" w:type="dxa"/>
            <w:gridSpan w:val="3"/>
            <w:tcBorders>
              <w:top w:val="nil"/>
              <w:left w:val="nil"/>
              <w:bottom w:val="single" w:sz="4" w:space="0" w:color="auto"/>
              <w:right w:val="single" w:sz="4" w:space="0" w:color="auto"/>
            </w:tcBorders>
            <w:shd w:val="clear" w:color="auto" w:fill="auto"/>
            <w:vAlign w:val="center"/>
          </w:tcPr>
          <w:p w14:paraId="521B11B0" w14:textId="77777777" w:rsidR="002A1871" w:rsidRPr="00C03ABA" w:rsidRDefault="002A1871" w:rsidP="000B5613">
            <w:pPr>
              <w:rPr>
                <w:rFonts w:ascii="Verdana" w:hAnsi="Verdana" w:cs="Arial"/>
                <w:sz w:val="16"/>
                <w:szCs w:val="16"/>
              </w:rPr>
            </w:pPr>
            <w:r w:rsidRPr="00C03ABA">
              <w:rPr>
                <w:rFonts w:ascii="Verdana" w:hAnsi="Verdana" w:cs="Arial"/>
                <w:sz w:val="16"/>
                <w:szCs w:val="16"/>
              </w:rPr>
              <w:t>Tejas y materiales cerámicos</w:t>
            </w:r>
          </w:p>
        </w:tc>
      </w:tr>
      <w:tr w:rsidR="00C03ABA" w:rsidRPr="00C03ABA" w14:paraId="4F2B6A3C" w14:textId="77777777" w:rsidTr="00D03E74">
        <w:trPr>
          <w:trHeight w:val="450"/>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EB31AAF"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single" w:sz="4" w:space="0" w:color="auto"/>
              <w:right w:val="single" w:sz="4" w:space="0" w:color="auto"/>
            </w:tcBorders>
            <w:shd w:val="clear" w:color="auto" w:fill="auto"/>
            <w:noWrap/>
            <w:vAlign w:val="center"/>
          </w:tcPr>
          <w:p w14:paraId="68139E96"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17 01 07</w:t>
            </w:r>
          </w:p>
        </w:tc>
        <w:tc>
          <w:tcPr>
            <w:tcW w:w="7111" w:type="dxa"/>
            <w:gridSpan w:val="3"/>
            <w:tcBorders>
              <w:top w:val="nil"/>
              <w:left w:val="nil"/>
              <w:bottom w:val="single" w:sz="4" w:space="0" w:color="auto"/>
              <w:right w:val="single" w:sz="4" w:space="0" w:color="auto"/>
            </w:tcBorders>
            <w:shd w:val="clear" w:color="auto" w:fill="auto"/>
            <w:vAlign w:val="center"/>
          </w:tcPr>
          <w:p w14:paraId="53B7D9CD" w14:textId="77777777" w:rsidR="002A1871" w:rsidRPr="00C03ABA" w:rsidRDefault="002A1871" w:rsidP="000B5613">
            <w:pPr>
              <w:rPr>
                <w:rFonts w:ascii="Verdana" w:hAnsi="Verdana" w:cs="Arial"/>
                <w:sz w:val="16"/>
                <w:szCs w:val="16"/>
              </w:rPr>
            </w:pPr>
            <w:r w:rsidRPr="00C03ABA">
              <w:rPr>
                <w:rFonts w:ascii="Verdana" w:hAnsi="Verdana" w:cs="Arial"/>
                <w:sz w:val="16"/>
                <w:szCs w:val="16"/>
              </w:rPr>
              <w:t>Mezclas de hormigón, ladrillos, tejas y materiales cerámicos distintas de las especificadas en el código 1 7 01 06.</w:t>
            </w:r>
          </w:p>
        </w:tc>
      </w:tr>
      <w:tr w:rsidR="00C03ABA" w:rsidRPr="00C03ABA" w14:paraId="4DD5A67A" w14:textId="77777777" w:rsidTr="00D03E74">
        <w:trPr>
          <w:trHeight w:val="255"/>
          <w:jc w:val="center"/>
        </w:trPr>
        <w:tc>
          <w:tcPr>
            <w:tcW w:w="278" w:type="dxa"/>
            <w:tcBorders>
              <w:top w:val="nil"/>
              <w:left w:val="nil"/>
              <w:bottom w:val="nil"/>
              <w:right w:val="nil"/>
            </w:tcBorders>
            <w:shd w:val="clear" w:color="auto" w:fill="auto"/>
            <w:noWrap/>
            <w:vAlign w:val="center"/>
          </w:tcPr>
          <w:p w14:paraId="4F9754B1"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nil"/>
              <w:right w:val="nil"/>
            </w:tcBorders>
            <w:shd w:val="clear" w:color="auto" w:fill="auto"/>
            <w:noWrap/>
            <w:vAlign w:val="center"/>
          </w:tcPr>
          <w:p w14:paraId="7B98DC6B" w14:textId="77777777" w:rsidR="002A1871" w:rsidRPr="00C03ABA" w:rsidRDefault="002A1871" w:rsidP="000B5613">
            <w:pPr>
              <w:rPr>
                <w:rFonts w:ascii="Verdana" w:hAnsi="Verdana" w:cs="Arial"/>
                <w:sz w:val="16"/>
                <w:szCs w:val="16"/>
              </w:rPr>
            </w:pPr>
          </w:p>
        </w:tc>
        <w:tc>
          <w:tcPr>
            <w:tcW w:w="7111" w:type="dxa"/>
            <w:gridSpan w:val="3"/>
            <w:tcBorders>
              <w:top w:val="nil"/>
              <w:left w:val="nil"/>
              <w:bottom w:val="nil"/>
              <w:right w:val="nil"/>
            </w:tcBorders>
            <w:shd w:val="clear" w:color="auto" w:fill="auto"/>
            <w:vAlign w:val="center"/>
          </w:tcPr>
          <w:p w14:paraId="324CF812" w14:textId="77777777" w:rsidR="002A1871" w:rsidRPr="00C03ABA" w:rsidRDefault="002A1871" w:rsidP="000B5613">
            <w:pPr>
              <w:rPr>
                <w:rFonts w:ascii="Verdana" w:hAnsi="Verdana" w:cs="Arial"/>
                <w:sz w:val="16"/>
                <w:szCs w:val="16"/>
              </w:rPr>
            </w:pPr>
          </w:p>
        </w:tc>
      </w:tr>
      <w:tr w:rsidR="00C03ABA" w:rsidRPr="00C03ABA" w14:paraId="2F1A1739" w14:textId="77777777" w:rsidTr="00D03E74">
        <w:trPr>
          <w:trHeight w:val="255"/>
          <w:jc w:val="center"/>
        </w:trPr>
        <w:tc>
          <w:tcPr>
            <w:tcW w:w="278" w:type="dxa"/>
            <w:tcBorders>
              <w:top w:val="nil"/>
              <w:left w:val="nil"/>
              <w:bottom w:val="nil"/>
              <w:right w:val="nil"/>
            </w:tcBorders>
            <w:shd w:val="clear" w:color="auto" w:fill="auto"/>
            <w:noWrap/>
            <w:vAlign w:val="center"/>
          </w:tcPr>
          <w:p w14:paraId="18606B4B" w14:textId="77777777" w:rsidR="002A1871" w:rsidRPr="00C03ABA" w:rsidRDefault="002A1871" w:rsidP="000B5613">
            <w:pPr>
              <w:jc w:val="center"/>
              <w:rPr>
                <w:rFonts w:ascii="Verdana" w:hAnsi="Verdana" w:cs="Arial"/>
                <w:b/>
                <w:bCs/>
                <w:sz w:val="16"/>
                <w:szCs w:val="16"/>
              </w:rPr>
            </w:pPr>
          </w:p>
        </w:tc>
        <w:tc>
          <w:tcPr>
            <w:tcW w:w="1560" w:type="dxa"/>
            <w:gridSpan w:val="2"/>
            <w:tcBorders>
              <w:top w:val="single" w:sz="4" w:space="0" w:color="auto"/>
              <w:left w:val="single" w:sz="4" w:space="0" w:color="auto"/>
              <w:bottom w:val="single" w:sz="4" w:space="0" w:color="auto"/>
              <w:right w:val="nil"/>
            </w:tcBorders>
            <w:shd w:val="clear" w:color="auto" w:fill="auto"/>
            <w:noWrap/>
            <w:vAlign w:val="center"/>
          </w:tcPr>
          <w:p w14:paraId="4600CEF9"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4. Piedra</w:t>
            </w:r>
          </w:p>
        </w:tc>
        <w:tc>
          <w:tcPr>
            <w:tcW w:w="7111" w:type="dxa"/>
            <w:gridSpan w:val="3"/>
            <w:tcBorders>
              <w:top w:val="single" w:sz="4" w:space="0" w:color="auto"/>
              <w:left w:val="nil"/>
              <w:bottom w:val="single" w:sz="4" w:space="0" w:color="auto"/>
              <w:right w:val="single" w:sz="4" w:space="0" w:color="auto"/>
            </w:tcBorders>
            <w:shd w:val="clear" w:color="auto" w:fill="auto"/>
            <w:vAlign w:val="center"/>
          </w:tcPr>
          <w:p w14:paraId="2810FF2D" w14:textId="77777777" w:rsidR="002A1871" w:rsidRPr="00C03ABA" w:rsidRDefault="002A1871" w:rsidP="000B5613">
            <w:pPr>
              <w:rPr>
                <w:rFonts w:ascii="Verdana" w:hAnsi="Verdana" w:cs="Arial"/>
                <w:sz w:val="16"/>
                <w:szCs w:val="16"/>
              </w:rPr>
            </w:pPr>
            <w:r w:rsidRPr="00C03ABA">
              <w:rPr>
                <w:rFonts w:ascii="Verdana" w:hAnsi="Verdana" w:cs="Arial"/>
                <w:sz w:val="16"/>
                <w:szCs w:val="16"/>
              </w:rPr>
              <w:t> </w:t>
            </w:r>
          </w:p>
        </w:tc>
      </w:tr>
      <w:tr w:rsidR="00C03ABA" w:rsidRPr="00C03ABA" w14:paraId="32FB1FC5"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9B030"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03E8EA0C" w14:textId="77777777" w:rsidR="002A1871" w:rsidRPr="00C03ABA" w:rsidRDefault="002A1871" w:rsidP="000B5613">
            <w:pPr>
              <w:rPr>
                <w:rFonts w:ascii="Verdana" w:hAnsi="Verdana" w:cs="Arial"/>
                <w:sz w:val="16"/>
                <w:szCs w:val="16"/>
              </w:rPr>
            </w:pPr>
            <w:r w:rsidRPr="00C03ABA">
              <w:rPr>
                <w:rFonts w:ascii="Verdana" w:hAnsi="Verdana" w:cs="Arial"/>
                <w:sz w:val="16"/>
                <w:szCs w:val="16"/>
              </w:rPr>
              <w:t>17 09 04</w:t>
            </w:r>
          </w:p>
        </w:tc>
        <w:tc>
          <w:tcPr>
            <w:tcW w:w="7111" w:type="dxa"/>
            <w:gridSpan w:val="3"/>
            <w:tcBorders>
              <w:top w:val="nil"/>
              <w:left w:val="nil"/>
              <w:bottom w:val="single" w:sz="4" w:space="0" w:color="auto"/>
              <w:right w:val="single" w:sz="4" w:space="0" w:color="auto"/>
            </w:tcBorders>
            <w:shd w:val="clear" w:color="auto" w:fill="auto"/>
            <w:vAlign w:val="center"/>
          </w:tcPr>
          <w:p w14:paraId="19678236" w14:textId="77777777" w:rsidR="002A1871" w:rsidRPr="00C03ABA" w:rsidRDefault="002A1871" w:rsidP="000B5613">
            <w:pPr>
              <w:rPr>
                <w:rFonts w:ascii="Verdana" w:hAnsi="Verdana" w:cs="Arial"/>
                <w:sz w:val="16"/>
                <w:szCs w:val="16"/>
              </w:rPr>
            </w:pPr>
            <w:proofErr w:type="spellStart"/>
            <w:r w:rsidRPr="00C03ABA">
              <w:rPr>
                <w:rFonts w:ascii="Verdana" w:hAnsi="Verdana" w:cs="Arial"/>
                <w:sz w:val="16"/>
                <w:szCs w:val="16"/>
              </w:rPr>
              <w:t>RDCs</w:t>
            </w:r>
            <w:proofErr w:type="spellEnd"/>
            <w:r w:rsidRPr="00C03ABA">
              <w:rPr>
                <w:rFonts w:ascii="Verdana" w:hAnsi="Verdana" w:cs="Arial"/>
                <w:sz w:val="16"/>
                <w:szCs w:val="16"/>
              </w:rPr>
              <w:t xml:space="preserve"> mezclados distintos a los de los códigos 17 09 01, 02 y 03</w:t>
            </w:r>
          </w:p>
        </w:tc>
      </w:tr>
      <w:tr w:rsidR="00C03ABA" w:rsidRPr="00C03ABA" w14:paraId="64FB9EA7" w14:textId="77777777" w:rsidTr="00D03E74">
        <w:trPr>
          <w:trHeight w:val="255"/>
          <w:jc w:val="center"/>
        </w:trPr>
        <w:tc>
          <w:tcPr>
            <w:tcW w:w="278" w:type="dxa"/>
            <w:tcBorders>
              <w:top w:val="nil"/>
              <w:left w:val="nil"/>
              <w:bottom w:val="nil"/>
              <w:right w:val="nil"/>
            </w:tcBorders>
            <w:shd w:val="clear" w:color="auto" w:fill="auto"/>
            <w:noWrap/>
            <w:vAlign w:val="center"/>
          </w:tcPr>
          <w:p w14:paraId="66FE8D59" w14:textId="77777777" w:rsidR="002A1871" w:rsidRPr="00C03ABA" w:rsidRDefault="002A1871" w:rsidP="000B5613">
            <w:pPr>
              <w:jc w:val="center"/>
              <w:rPr>
                <w:rFonts w:ascii="Verdana" w:hAnsi="Verdana" w:cs="Arial"/>
                <w:b/>
                <w:bCs/>
                <w:sz w:val="16"/>
                <w:szCs w:val="16"/>
              </w:rPr>
            </w:pPr>
          </w:p>
        </w:tc>
        <w:tc>
          <w:tcPr>
            <w:tcW w:w="1560" w:type="dxa"/>
            <w:gridSpan w:val="2"/>
            <w:tcBorders>
              <w:top w:val="nil"/>
              <w:left w:val="nil"/>
              <w:bottom w:val="nil"/>
              <w:right w:val="nil"/>
            </w:tcBorders>
            <w:shd w:val="clear" w:color="auto" w:fill="auto"/>
            <w:noWrap/>
            <w:vAlign w:val="center"/>
          </w:tcPr>
          <w:p w14:paraId="4E8185CB" w14:textId="77777777" w:rsidR="002A1871" w:rsidRPr="00C03ABA" w:rsidRDefault="002A1871" w:rsidP="000B5613">
            <w:pPr>
              <w:rPr>
                <w:rFonts w:ascii="Verdana" w:hAnsi="Verdana" w:cs="Arial"/>
                <w:sz w:val="16"/>
                <w:szCs w:val="16"/>
              </w:rPr>
            </w:pPr>
          </w:p>
        </w:tc>
        <w:tc>
          <w:tcPr>
            <w:tcW w:w="7111" w:type="dxa"/>
            <w:gridSpan w:val="3"/>
            <w:tcBorders>
              <w:top w:val="nil"/>
              <w:left w:val="nil"/>
              <w:bottom w:val="nil"/>
              <w:right w:val="nil"/>
            </w:tcBorders>
            <w:shd w:val="clear" w:color="auto" w:fill="auto"/>
            <w:vAlign w:val="center"/>
          </w:tcPr>
          <w:p w14:paraId="59F69D41" w14:textId="77777777" w:rsidR="002A1871" w:rsidRPr="00C03ABA" w:rsidRDefault="002A1871" w:rsidP="000B5613">
            <w:pPr>
              <w:rPr>
                <w:rFonts w:ascii="Verdana" w:hAnsi="Verdana" w:cs="Arial"/>
                <w:sz w:val="16"/>
                <w:szCs w:val="16"/>
              </w:rPr>
            </w:pPr>
          </w:p>
        </w:tc>
      </w:tr>
      <w:tr w:rsidR="00C03ABA" w:rsidRPr="00C03ABA" w14:paraId="44E67900" w14:textId="77777777" w:rsidTr="00D03E74">
        <w:trPr>
          <w:trHeight w:val="255"/>
          <w:jc w:val="center"/>
        </w:trPr>
        <w:tc>
          <w:tcPr>
            <w:tcW w:w="278" w:type="dxa"/>
            <w:tcBorders>
              <w:top w:val="nil"/>
              <w:left w:val="nil"/>
              <w:bottom w:val="nil"/>
              <w:right w:val="nil"/>
            </w:tcBorders>
            <w:shd w:val="clear" w:color="auto" w:fill="auto"/>
            <w:noWrap/>
            <w:vAlign w:val="center"/>
          </w:tcPr>
          <w:p w14:paraId="240256EB"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000000" w:fill="C0C0C0"/>
            <w:noWrap/>
            <w:vAlign w:val="center"/>
          </w:tcPr>
          <w:p w14:paraId="08CD3E94"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RCD: Potencialmente peligrosos y otros</w:t>
            </w:r>
          </w:p>
        </w:tc>
      </w:tr>
      <w:tr w:rsidR="00C03ABA" w:rsidRPr="00C03ABA" w14:paraId="0D9FECC5" w14:textId="77777777" w:rsidTr="00D03E74">
        <w:trPr>
          <w:trHeight w:val="105"/>
          <w:jc w:val="center"/>
        </w:trPr>
        <w:tc>
          <w:tcPr>
            <w:tcW w:w="278" w:type="dxa"/>
            <w:tcBorders>
              <w:top w:val="nil"/>
              <w:left w:val="nil"/>
              <w:bottom w:val="nil"/>
              <w:right w:val="nil"/>
            </w:tcBorders>
            <w:shd w:val="clear" w:color="auto" w:fill="auto"/>
            <w:noWrap/>
            <w:vAlign w:val="center"/>
          </w:tcPr>
          <w:p w14:paraId="58BCC88B" w14:textId="77777777" w:rsidR="002A1871" w:rsidRPr="00C03ABA" w:rsidRDefault="002A1871" w:rsidP="000B5613">
            <w:pPr>
              <w:jc w:val="center"/>
              <w:rPr>
                <w:rFonts w:ascii="Verdana" w:hAnsi="Verdana" w:cs="Arial"/>
                <w:b/>
                <w:bCs/>
                <w:sz w:val="16"/>
                <w:szCs w:val="16"/>
              </w:rPr>
            </w:pPr>
          </w:p>
        </w:tc>
        <w:tc>
          <w:tcPr>
            <w:tcW w:w="1702" w:type="dxa"/>
            <w:gridSpan w:val="3"/>
            <w:tcBorders>
              <w:top w:val="nil"/>
              <w:left w:val="single" w:sz="4" w:space="0" w:color="auto"/>
              <w:bottom w:val="nil"/>
              <w:right w:val="nil"/>
            </w:tcBorders>
            <w:shd w:val="clear" w:color="auto" w:fill="auto"/>
            <w:noWrap/>
            <w:vAlign w:val="center"/>
          </w:tcPr>
          <w:p w14:paraId="5D666AA4"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 </w:t>
            </w:r>
          </w:p>
        </w:tc>
        <w:tc>
          <w:tcPr>
            <w:tcW w:w="6969" w:type="dxa"/>
            <w:gridSpan w:val="2"/>
            <w:tcBorders>
              <w:top w:val="nil"/>
              <w:left w:val="nil"/>
              <w:bottom w:val="nil"/>
              <w:right w:val="nil"/>
            </w:tcBorders>
            <w:shd w:val="clear" w:color="auto" w:fill="auto"/>
            <w:vAlign w:val="center"/>
          </w:tcPr>
          <w:p w14:paraId="3D15EFDE" w14:textId="77777777" w:rsidR="002A1871" w:rsidRPr="00C03ABA" w:rsidRDefault="002A1871" w:rsidP="000B5613">
            <w:pPr>
              <w:rPr>
                <w:rFonts w:ascii="Verdana" w:hAnsi="Verdana" w:cs="Arial"/>
                <w:sz w:val="16"/>
                <w:szCs w:val="16"/>
              </w:rPr>
            </w:pPr>
          </w:p>
        </w:tc>
      </w:tr>
      <w:tr w:rsidR="00C03ABA" w:rsidRPr="00C03ABA" w14:paraId="2535DE45" w14:textId="77777777" w:rsidTr="00D03E74">
        <w:trPr>
          <w:trHeight w:val="255"/>
          <w:jc w:val="center"/>
        </w:trPr>
        <w:tc>
          <w:tcPr>
            <w:tcW w:w="278" w:type="dxa"/>
            <w:tcBorders>
              <w:top w:val="nil"/>
              <w:left w:val="nil"/>
              <w:bottom w:val="nil"/>
              <w:right w:val="nil"/>
            </w:tcBorders>
            <w:shd w:val="clear" w:color="auto" w:fill="auto"/>
            <w:noWrap/>
            <w:vAlign w:val="center"/>
          </w:tcPr>
          <w:p w14:paraId="4B4B023B"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17A161E9"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1. Basuras</w:t>
            </w:r>
          </w:p>
        </w:tc>
      </w:tr>
      <w:tr w:rsidR="00C03ABA" w:rsidRPr="00C03ABA" w14:paraId="1E3901A8" w14:textId="77777777" w:rsidTr="00D03E74">
        <w:trPr>
          <w:trHeight w:val="255"/>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CC081"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7E91DA9E" w14:textId="77777777" w:rsidR="002A1871" w:rsidRPr="00C03ABA" w:rsidRDefault="002A1871" w:rsidP="000B5613">
            <w:pPr>
              <w:rPr>
                <w:rFonts w:ascii="Verdana" w:hAnsi="Verdana" w:cs="Arial"/>
                <w:sz w:val="16"/>
                <w:szCs w:val="16"/>
              </w:rPr>
            </w:pPr>
            <w:r w:rsidRPr="00C03ABA">
              <w:rPr>
                <w:rFonts w:ascii="Verdana" w:hAnsi="Verdana" w:cs="Arial"/>
                <w:sz w:val="16"/>
                <w:szCs w:val="16"/>
              </w:rPr>
              <w:t>20 02 01</w:t>
            </w:r>
          </w:p>
        </w:tc>
        <w:tc>
          <w:tcPr>
            <w:tcW w:w="7111" w:type="dxa"/>
            <w:gridSpan w:val="3"/>
            <w:tcBorders>
              <w:top w:val="nil"/>
              <w:left w:val="nil"/>
              <w:bottom w:val="single" w:sz="4" w:space="0" w:color="auto"/>
              <w:right w:val="single" w:sz="4" w:space="0" w:color="auto"/>
            </w:tcBorders>
            <w:shd w:val="clear" w:color="auto" w:fill="auto"/>
            <w:vAlign w:val="center"/>
          </w:tcPr>
          <w:p w14:paraId="3C7CE3B9" w14:textId="77777777" w:rsidR="002A1871" w:rsidRPr="00C03ABA" w:rsidRDefault="002A1871" w:rsidP="000B5613">
            <w:pPr>
              <w:rPr>
                <w:rFonts w:ascii="Verdana" w:hAnsi="Verdana" w:cs="Arial"/>
                <w:sz w:val="16"/>
                <w:szCs w:val="16"/>
              </w:rPr>
            </w:pPr>
            <w:r w:rsidRPr="00C03ABA">
              <w:rPr>
                <w:rFonts w:ascii="Verdana" w:hAnsi="Verdana" w:cs="Arial"/>
                <w:sz w:val="16"/>
                <w:szCs w:val="16"/>
              </w:rPr>
              <w:t>Residuos biodegradables</w:t>
            </w:r>
          </w:p>
        </w:tc>
      </w:tr>
      <w:tr w:rsidR="00C03ABA" w:rsidRPr="00C03ABA" w14:paraId="41121D2B"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C014E85" w14:textId="77777777" w:rsidR="002A1871" w:rsidRPr="00C03ABA" w:rsidRDefault="002A1871" w:rsidP="000B5613">
            <w:pPr>
              <w:jc w:val="center"/>
              <w:rPr>
                <w:rFonts w:ascii="Verdana" w:hAnsi="Verdana" w:cs="Arial"/>
                <w:b/>
                <w:bCs/>
                <w:sz w:val="16"/>
                <w:szCs w:val="16"/>
              </w:rPr>
            </w:pPr>
            <w:r w:rsidRPr="00C03ABA">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292DF88B" w14:textId="77777777" w:rsidR="002A1871" w:rsidRPr="00C03ABA" w:rsidRDefault="002A1871" w:rsidP="000B5613">
            <w:pPr>
              <w:rPr>
                <w:rFonts w:ascii="Verdana" w:hAnsi="Verdana" w:cs="Arial"/>
                <w:sz w:val="16"/>
                <w:szCs w:val="16"/>
              </w:rPr>
            </w:pPr>
            <w:r w:rsidRPr="00C03ABA">
              <w:rPr>
                <w:rFonts w:ascii="Verdana" w:hAnsi="Verdana" w:cs="Arial"/>
                <w:sz w:val="16"/>
                <w:szCs w:val="16"/>
              </w:rPr>
              <w:t>20 03 01</w:t>
            </w:r>
          </w:p>
        </w:tc>
        <w:tc>
          <w:tcPr>
            <w:tcW w:w="7111" w:type="dxa"/>
            <w:gridSpan w:val="3"/>
            <w:tcBorders>
              <w:top w:val="nil"/>
              <w:left w:val="nil"/>
              <w:bottom w:val="single" w:sz="4" w:space="0" w:color="auto"/>
              <w:right w:val="single" w:sz="4" w:space="0" w:color="auto"/>
            </w:tcBorders>
            <w:shd w:val="clear" w:color="auto" w:fill="auto"/>
            <w:vAlign w:val="center"/>
          </w:tcPr>
          <w:p w14:paraId="63A4B71F" w14:textId="77777777" w:rsidR="002A1871" w:rsidRPr="00C03ABA" w:rsidRDefault="002A1871" w:rsidP="000B5613">
            <w:pPr>
              <w:rPr>
                <w:rFonts w:ascii="Verdana" w:hAnsi="Verdana" w:cs="Arial"/>
                <w:sz w:val="16"/>
                <w:szCs w:val="16"/>
              </w:rPr>
            </w:pPr>
            <w:r w:rsidRPr="00C03ABA">
              <w:rPr>
                <w:rFonts w:ascii="Verdana" w:hAnsi="Verdana" w:cs="Arial"/>
                <w:sz w:val="16"/>
                <w:szCs w:val="16"/>
              </w:rPr>
              <w:t>Mezcla de residuos municipales</w:t>
            </w:r>
          </w:p>
        </w:tc>
      </w:tr>
      <w:tr w:rsidR="00C03ABA" w:rsidRPr="00C03ABA" w14:paraId="59EE8C7C" w14:textId="77777777" w:rsidTr="00D03E74">
        <w:trPr>
          <w:trHeight w:val="255"/>
          <w:jc w:val="center"/>
        </w:trPr>
        <w:tc>
          <w:tcPr>
            <w:tcW w:w="278" w:type="dxa"/>
            <w:tcBorders>
              <w:top w:val="nil"/>
              <w:left w:val="nil"/>
              <w:bottom w:val="nil"/>
              <w:right w:val="nil"/>
            </w:tcBorders>
            <w:shd w:val="clear" w:color="auto" w:fill="auto"/>
            <w:noWrap/>
            <w:vAlign w:val="center"/>
          </w:tcPr>
          <w:p w14:paraId="6EF5CC97" w14:textId="77777777" w:rsidR="002A1871" w:rsidRPr="00C03ABA" w:rsidRDefault="002A1871" w:rsidP="000B5613">
            <w:pPr>
              <w:jc w:val="center"/>
              <w:rPr>
                <w:rFonts w:cs="Arial"/>
                <w:sz w:val="16"/>
                <w:szCs w:val="16"/>
              </w:rPr>
            </w:pPr>
          </w:p>
        </w:tc>
        <w:tc>
          <w:tcPr>
            <w:tcW w:w="1560" w:type="dxa"/>
            <w:gridSpan w:val="2"/>
            <w:tcBorders>
              <w:top w:val="nil"/>
              <w:left w:val="nil"/>
              <w:bottom w:val="nil"/>
              <w:right w:val="nil"/>
            </w:tcBorders>
            <w:shd w:val="clear" w:color="auto" w:fill="auto"/>
            <w:noWrap/>
            <w:vAlign w:val="center"/>
          </w:tcPr>
          <w:p w14:paraId="66B6B21E" w14:textId="77777777" w:rsidR="002A1871" w:rsidRPr="00C03ABA" w:rsidRDefault="002A1871" w:rsidP="000B5613">
            <w:pPr>
              <w:rPr>
                <w:rFonts w:cs="Arial"/>
                <w:sz w:val="16"/>
                <w:szCs w:val="16"/>
              </w:rPr>
            </w:pPr>
          </w:p>
        </w:tc>
        <w:tc>
          <w:tcPr>
            <w:tcW w:w="7111" w:type="dxa"/>
            <w:gridSpan w:val="3"/>
            <w:tcBorders>
              <w:top w:val="nil"/>
              <w:left w:val="nil"/>
              <w:bottom w:val="nil"/>
              <w:right w:val="nil"/>
            </w:tcBorders>
            <w:shd w:val="clear" w:color="auto" w:fill="auto"/>
            <w:vAlign w:val="center"/>
          </w:tcPr>
          <w:p w14:paraId="09DC0D15" w14:textId="77777777" w:rsidR="002A1871" w:rsidRPr="00C03ABA" w:rsidRDefault="002A1871" w:rsidP="000B5613">
            <w:pPr>
              <w:rPr>
                <w:rFonts w:cs="Arial"/>
                <w:sz w:val="16"/>
                <w:szCs w:val="16"/>
              </w:rPr>
            </w:pPr>
          </w:p>
        </w:tc>
      </w:tr>
      <w:tr w:rsidR="00C03ABA" w:rsidRPr="00C03ABA" w14:paraId="32E0AEEC" w14:textId="77777777" w:rsidTr="00D03E74">
        <w:trPr>
          <w:trHeight w:val="255"/>
          <w:jc w:val="center"/>
        </w:trPr>
        <w:tc>
          <w:tcPr>
            <w:tcW w:w="278" w:type="dxa"/>
            <w:tcBorders>
              <w:top w:val="nil"/>
              <w:left w:val="nil"/>
              <w:bottom w:val="nil"/>
              <w:right w:val="nil"/>
            </w:tcBorders>
            <w:shd w:val="clear" w:color="auto" w:fill="auto"/>
            <w:noWrap/>
            <w:vAlign w:val="center"/>
          </w:tcPr>
          <w:p w14:paraId="2F90512E" w14:textId="77777777" w:rsidR="002A1871" w:rsidRPr="00C03ABA" w:rsidRDefault="002A1871" w:rsidP="000B5613">
            <w:pPr>
              <w:jc w:val="center"/>
              <w:rPr>
                <w:rFonts w:ascii="Verdana" w:hAnsi="Verdana" w:cs="Arial"/>
                <w:b/>
                <w:bCs/>
                <w:sz w:val="16"/>
                <w:szCs w:val="16"/>
              </w:rPr>
            </w:pPr>
          </w:p>
        </w:tc>
        <w:tc>
          <w:tcPr>
            <w:tcW w:w="8671"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4E872D46" w14:textId="77777777" w:rsidR="002A1871" w:rsidRPr="00C03ABA" w:rsidRDefault="002A1871" w:rsidP="000B5613">
            <w:pPr>
              <w:rPr>
                <w:rFonts w:ascii="Verdana" w:hAnsi="Verdana" w:cs="Arial"/>
                <w:b/>
                <w:bCs/>
                <w:sz w:val="16"/>
                <w:szCs w:val="16"/>
              </w:rPr>
            </w:pPr>
            <w:r w:rsidRPr="00C03ABA">
              <w:rPr>
                <w:rFonts w:ascii="Verdana" w:hAnsi="Verdana" w:cs="Arial"/>
                <w:b/>
                <w:bCs/>
                <w:sz w:val="16"/>
                <w:szCs w:val="16"/>
              </w:rPr>
              <w:t>2. Potencialmente peligrosos y otros</w:t>
            </w:r>
          </w:p>
        </w:tc>
      </w:tr>
      <w:tr w:rsidR="00B92766" w:rsidRPr="00B92766" w14:paraId="3C83B542" w14:textId="77777777" w:rsidTr="00D03E74">
        <w:trPr>
          <w:trHeight w:val="450"/>
          <w:jc w:val="center"/>
        </w:trPr>
        <w:tc>
          <w:tcPr>
            <w:tcW w:w="27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35B10" w14:textId="77777777" w:rsidR="002A1871" w:rsidRPr="00B92766" w:rsidRDefault="002A1871" w:rsidP="000B5613">
            <w:pPr>
              <w:jc w:val="center"/>
              <w:rPr>
                <w:rFonts w:ascii="Verdana" w:hAnsi="Verdana" w:cs="Arial"/>
                <w:b/>
                <w:bCs/>
                <w:sz w:val="16"/>
                <w:szCs w:val="16"/>
              </w:rPr>
            </w:pPr>
          </w:p>
        </w:tc>
        <w:tc>
          <w:tcPr>
            <w:tcW w:w="1560" w:type="dxa"/>
            <w:gridSpan w:val="2"/>
            <w:tcBorders>
              <w:top w:val="nil"/>
              <w:left w:val="nil"/>
              <w:bottom w:val="single" w:sz="4" w:space="0" w:color="auto"/>
              <w:right w:val="single" w:sz="4" w:space="0" w:color="auto"/>
            </w:tcBorders>
            <w:shd w:val="clear" w:color="auto" w:fill="auto"/>
            <w:noWrap/>
            <w:vAlign w:val="center"/>
          </w:tcPr>
          <w:p w14:paraId="45E97205"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17 01 06</w:t>
            </w:r>
          </w:p>
        </w:tc>
        <w:tc>
          <w:tcPr>
            <w:tcW w:w="7111" w:type="dxa"/>
            <w:gridSpan w:val="3"/>
            <w:tcBorders>
              <w:top w:val="nil"/>
              <w:left w:val="nil"/>
              <w:bottom w:val="single" w:sz="4" w:space="0" w:color="auto"/>
              <w:right w:val="single" w:sz="4" w:space="0" w:color="auto"/>
            </w:tcBorders>
            <w:shd w:val="clear" w:color="auto" w:fill="auto"/>
            <w:vAlign w:val="center"/>
          </w:tcPr>
          <w:p w14:paraId="27C7F160" w14:textId="77777777" w:rsidR="002A1871" w:rsidRPr="00B92766" w:rsidRDefault="002A1871" w:rsidP="000B5613">
            <w:pPr>
              <w:rPr>
                <w:rFonts w:ascii="Verdana" w:hAnsi="Verdana" w:cs="Arial"/>
                <w:sz w:val="16"/>
                <w:szCs w:val="16"/>
              </w:rPr>
            </w:pPr>
            <w:r w:rsidRPr="00B92766">
              <w:rPr>
                <w:rFonts w:ascii="Verdana" w:hAnsi="Verdana" w:cs="Arial"/>
                <w:sz w:val="16"/>
                <w:szCs w:val="16"/>
              </w:rPr>
              <w:t>mezcla de hormigón, ladrillos, tejas y materiales cerámicos con sustancias peligrosas (</w:t>
            </w:r>
            <w:proofErr w:type="spellStart"/>
            <w:r w:rsidRPr="00B92766">
              <w:rPr>
                <w:rFonts w:ascii="Verdana" w:hAnsi="Verdana" w:cs="Arial"/>
                <w:sz w:val="16"/>
                <w:szCs w:val="16"/>
              </w:rPr>
              <w:t>SP's</w:t>
            </w:r>
            <w:proofErr w:type="spellEnd"/>
            <w:r w:rsidRPr="00B92766">
              <w:rPr>
                <w:rFonts w:ascii="Verdana" w:hAnsi="Verdana" w:cs="Arial"/>
                <w:sz w:val="16"/>
                <w:szCs w:val="16"/>
              </w:rPr>
              <w:t>)</w:t>
            </w:r>
          </w:p>
        </w:tc>
      </w:tr>
      <w:tr w:rsidR="00B92766" w:rsidRPr="00B92766" w14:paraId="36EEF25D"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23CD8676" w14:textId="77777777" w:rsidR="002A1871" w:rsidRPr="00B92766" w:rsidRDefault="002A1871" w:rsidP="000B5613">
            <w:pPr>
              <w:jc w:val="center"/>
              <w:rPr>
                <w:rFonts w:ascii="Verdana" w:hAnsi="Verdana" w:cs="Arial"/>
                <w:b/>
                <w:bCs/>
                <w:sz w:val="16"/>
                <w:szCs w:val="16"/>
              </w:rPr>
            </w:pPr>
            <w:r w:rsidRPr="00B92766">
              <w:rPr>
                <w:rFonts w:ascii="Verdana" w:hAnsi="Verdana"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1EAC1C69"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17 02 04</w:t>
            </w:r>
          </w:p>
        </w:tc>
        <w:tc>
          <w:tcPr>
            <w:tcW w:w="7111" w:type="dxa"/>
            <w:gridSpan w:val="3"/>
            <w:tcBorders>
              <w:top w:val="nil"/>
              <w:left w:val="nil"/>
              <w:bottom w:val="single" w:sz="4" w:space="0" w:color="auto"/>
              <w:right w:val="single" w:sz="4" w:space="0" w:color="auto"/>
            </w:tcBorders>
            <w:shd w:val="clear" w:color="auto" w:fill="auto"/>
            <w:vAlign w:val="center"/>
          </w:tcPr>
          <w:p w14:paraId="4BCA9CD2" w14:textId="042475BF" w:rsidR="002A1871" w:rsidRPr="00B92766" w:rsidRDefault="00F94508" w:rsidP="000B5613">
            <w:pPr>
              <w:rPr>
                <w:rFonts w:ascii="Verdana" w:hAnsi="Verdana" w:cs="Arial"/>
                <w:sz w:val="16"/>
                <w:szCs w:val="16"/>
              </w:rPr>
            </w:pPr>
            <w:r w:rsidRPr="00B92766">
              <w:rPr>
                <w:rFonts w:ascii="Verdana" w:hAnsi="Verdana" w:cs="Arial"/>
                <w:sz w:val="16"/>
                <w:szCs w:val="16"/>
              </w:rPr>
              <w:t>Madera, vidrio o plá</w:t>
            </w:r>
            <w:r w:rsidR="002A1871" w:rsidRPr="00B92766">
              <w:rPr>
                <w:rFonts w:ascii="Verdana" w:hAnsi="Verdana" w:cs="Arial"/>
                <w:sz w:val="16"/>
                <w:szCs w:val="16"/>
              </w:rPr>
              <w:t>stico con sustancias peligrosas o contaminadas por ellas</w:t>
            </w:r>
          </w:p>
        </w:tc>
      </w:tr>
      <w:tr w:rsidR="00B92766" w:rsidRPr="00B92766" w14:paraId="7DACF9B4"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7D4BDF8"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078880F4"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17 03 01</w:t>
            </w:r>
          </w:p>
        </w:tc>
        <w:tc>
          <w:tcPr>
            <w:tcW w:w="7111" w:type="dxa"/>
            <w:gridSpan w:val="3"/>
            <w:tcBorders>
              <w:top w:val="nil"/>
              <w:left w:val="nil"/>
              <w:bottom w:val="single" w:sz="4" w:space="0" w:color="auto"/>
              <w:right w:val="single" w:sz="4" w:space="0" w:color="auto"/>
            </w:tcBorders>
            <w:shd w:val="clear" w:color="auto" w:fill="auto"/>
            <w:vAlign w:val="center"/>
          </w:tcPr>
          <w:p w14:paraId="1AC7CA6A" w14:textId="7361810E" w:rsidR="002A1871" w:rsidRPr="00B92766" w:rsidRDefault="002A1871" w:rsidP="000B5613">
            <w:pPr>
              <w:rPr>
                <w:rFonts w:ascii="Verdana" w:hAnsi="Verdana" w:cs="Arial"/>
                <w:sz w:val="16"/>
                <w:szCs w:val="16"/>
              </w:rPr>
            </w:pPr>
            <w:r w:rsidRPr="00B92766">
              <w:rPr>
                <w:rFonts w:ascii="Verdana" w:hAnsi="Verdana" w:cs="Arial"/>
                <w:sz w:val="16"/>
                <w:szCs w:val="16"/>
              </w:rPr>
              <w:t>Mezclas bi</w:t>
            </w:r>
            <w:r w:rsidR="00F94508" w:rsidRPr="00B92766">
              <w:rPr>
                <w:rFonts w:ascii="Verdana" w:hAnsi="Verdana" w:cs="Arial"/>
                <w:sz w:val="16"/>
                <w:szCs w:val="16"/>
              </w:rPr>
              <w:t>tuminosas que contienen alquitrá</w:t>
            </w:r>
            <w:r w:rsidRPr="00B92766">
              <w:rPr>
                <w:rFonts w:ascii="Verdana" w:hAnsi="Verdana" w:cs="Arial"/>
                <w:sz w:val="16"/>
                <w:szCs w:val="16"/>
              </w:rPr>
              <w:t>n de hulla</w:t>
            </w:r>
          </w:p>
        </w:tc>
      </w:tr>
      <w:tr w:rsidR="00B92766" w:rsidRPr="00B92766" w14:paraId="768DCAAD"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FF46D3E"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0F0FD14C"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17 03 03</w:t>
            </w:r>
          </w:p>
        </w:tc>
        <w:tc>
          <w:tcPr>
            <w:tcW w:w="7111" w:type="dxa"/>
            <w:gridSpan w:val="3"/>
            <w:tcBorders>
              <w:top w:val="nil"/>
              <w:left w:val="nil"/>
              <w:bottom w:val="single" w:sz="4" w:space="0" w:color="auto"/>
              <w:right w:val="single" w:sz="4" w:space="0" w:color="auto"/>
            </w:tcBorders>
            <w:shd w:val="clear" w:color="auto" w:fill="auto"/>
            <w:vAlign w:val="center"/>
          </w:tcPr>
          <w:p w14:paraId="6CDD0821" w14:textId="77777777" w:rsidR="002A1871" w:rsidRPr="00B92766" w:rsidRDefault="002A1871" w:rsidP="000B5613">
            <w:pPr>
              <w:rPr>
                <w:rFonts w:ascii="Verdana" w:hAnsi="Verdana" w:cs="Arial"/>
                <w:sz w:val="16"/>
                <w:szCs w:val="16"/>
              </w:rPr>
            </w:pPr>
            <w:r w:rsidRPr="00B92766">
              <w:rPr>
                <w:rFonts w:ascii="Verdana" w:hAnsi="Verdana" w:cs="Arial"/>
                <w:sz w:val="16"/>
                <w:szCs w:val="16"/>
              </w:rPr>
              <w:t>Alquitrán de hulla y productos alquitranados</w:t>
            </w:r>
          </w:p>
        </w:tc>
      </w:tr>
      <w:tr w:rsidR="00B92766" w:rsidRPr="00B92766" w14:paraId="05C56C37"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38A5563E"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39EA6B0E"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17 04 09</w:t>
            </w:r>
          </w:p>
        </w:tc>
        <w:tc>
          <w:tcPr>
            <w:tcW w:w="7111" w:type="dxa"/>
            <w:gridSpan w:val="3"/>
            <w:tcBorders>
              <w:top w:val="nil"/>
              <w:left w:val="nil"/>
              <w:bottom w:val="single" w:sz="4" w:space="0" w:color="auto"/>
              <w:right w:val="single" w:sz="4" w:space="0" w:color="auto"/>
            </w:tcBorders>
            <w:shd w:val="clear" w:color="auto" w:fill="auto"/>
            <w:vAlign w:val="center"/>
          </w:tcPr>
          <w:p w14:paraId="7119CC74" w14:textId="77777777" w:rsidR="002A1871" w:rsidRPr="00B92766" w:rsidRDefault="002A1871" w:rsidP="000B5613">
            <w:pPr>
              <w:rPr>
                <w:rFonts w:ascii="Verdana" w:hAnsi="Verdana" w:cs="Arial"/>
                <w:sz w:val="16"/>
                <w:szCs w:val="16"/>
              </w:rPr>
            </w:pPr>
            <w:r w:rsidRPr="00B92766">
              <w:rPr>
                <w:rFonts w:ascii="Verdana" w:hAnsi="Verdana" w:cs="Arial"/>
                <w:sz w:val="16"/>
                <w:szCs w:val="16"/>
              </w:rPr>
              <w:t>Residuos metálicos contaminados con sustancias peligrosas</w:t>
            </w:r>
          </w:p>
        </w:tc>
      </w:tr>
      <w:tr w:rsidR="00B92766" w:rsidRPr="00B92766" w14:paraId="42A6AC73"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1D52704"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69467E4C"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17 04 10</w:t>
            </w:r>
          </w:p>
        </w:tc>
        <w:tc>
          <w:tcPr>
            <w:tcW w:w="7111" w:type="dxa"/>
            <w:gridSpan w:val="3"/>
            <w:tcBorders>
              <w:top w:val="nil"/>
              <w:left w:val="nil"/>
              <w:bottom w:val="single" w:sz="4" w:space="0" w:color="auto"/>
              <w:right w:val="single" w:sz="4" w:space="0" w:color="auto"/>
            </w:tcBorders>
            <w:shd w:val="clear" w:color="auto" w:fill="auto"/>
            <w:vAlign w:val="center"/>
          </w:tcPr>
          <w:p w14:paraId="50680C24" w14:textId="3B6DDD01" w:rsidR="002A1871" w:rsidRPr="00B92766" w:rsidRDefault="002A1871" w:rsidP="000B5613">
            <w:pPr>
              <w:rPr>
                <w:rFonts w:ascii="Verdana" w:hAnsi="Verdana" w:cs="Arial"/>
                <w:sz w:val="16"/>
                <w:szCs w:val="16"/>
              </w:rPr>
            </w:pPr>
            <w:r w:rsidRPr="00B92766">
              <w:rPr>
                <w:rFonts w:ascii="Verdana" w:hAnsi="Verdana" w:cs="Arial"/>
                <w:sz w:val="16"/>
                <w:szCs w:val="16"/>
              </w:rPr>
              <w:t>Cables que c</w:t>
            </w:r>
            <w:r w:rsidR="00F94508" w:rsidRPr="00B92766">
              <w:rPr>
                <w:rFonts w:ascii="Verdana" w:hAnsi="Verdana" w:cs="Arial"/>
                <w:sz w:val="16"/>
                <w:szCs w:val="16"/>
              </w:rPr>
              <w:t>ontienen hidrocarburos, alquitrá</w:t>
            </w:r>
            <w:r w:rsidRPr="00B92766">
              <w:rPr>
                <w:rFonts w:ascii="Verdana" w:hAnsi="Verdana" w:cs="Arial"/>
                <w:sz w:val="16"/>
                <w:szCs w:val="16"/>
              </w:rPr>
              <w:t xml:space="preserve">n de hulla y otras </w:t>
            </w:r>
            <w:proofErr w:type="spellStart"/>
            <w:r w:rsidRPr="00B92766">
              <w:rPr>
                <w:rFonts w:ascii="Verdana" w:hAnsi="Verdana" w:cs="Arial"/>
                <w:sz w:val="16"/>
                <w:szCs w:val="16"/>
              </w:rPr>
              <w:t>SP's</w:t>
            </w:r>
            <w:proofErr w:type="spellEnd"/>
          </w:p>
        </w:tc>
      </w:tr>
      <w:tr w:rsidR="00B92766" w:rsidRPr="00B92766" w14:paraId="7C9231E5"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F329CC9"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23B578CE"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17 06 01</w:t>
            </w:r>
          </w:p>
        </w:tc>
        <w:tc>
          <w:tcPr>
            <w:tcW w:w="7111" w:type="dxa"/>
            <w:gridSpan w:val="3"/>
            <w:tcBorders>
              <w:top w:val="nil"/>
              <w:left w:val="nil"/>
              <w:bottom w:val="single" w:sz="4" w:space="0" w:color="auto"/>
              <w:right w:val="single" w:sz="4" w:space="0" w:color="auto"/>
            </w:tcBorders>
            <w:shd w:val="clear" w:color="auto" w:fill="auto"/>
            <w:vAlign w:val="center"/>
          </w:tcPr>
          <w:p w14:paraId="03E829A4" w14:textId="77777777" w:rsidR="002A1871" w:rsidRPr="00B92766" w:rsidRDefault="002A1871" w:rsidP="000B5613">
            <w:pPr>
              <w:rPr>
                <w:rFonts w:ascii="Verdana" w:hAnsi="Verdana" w:cs="Arial"/>
                <w:sz w:val="16"/>
                <w:szCs w:val="16"/>
              </w:rPr>
            </w:pPr>
            <w:r w:rsidRPr="00B92766">
              <w:rPr>
                <w:rFonts w:ascii="Verdana" w:hAnsi="Verdana" w:cs="Arial"/>
                <w:sz w:val="16"/>
                <w:szCs w:val="16"/>
              </w:rPr>
              <w:t>Materiales de aislamiento que contienen Amianto</w:t>
            </w:r>
          </w:p>
        </w:tc>
      </w:tr>
      <w:tr w:rsidR="00B92766" w:rsidRPr="00B92766" w14:paraId="012586EA"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F911CAC"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4D05BD56"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17 06 03</w:t>
            </w:r>
          </w:p>
        </w:tc>
        <w:tc>
          <w:tcPr>
            <w:tcW w:w="7111" w:type="dxa"/>
            <w:gridSpan w:val="3"/>
            <w:tcBorders>
              <w:top w:val="nil"/>
              <w:left w:val="nil"/>
              <w:bottom w:val="single" w:sz="4" w:space="0" w:color="auto"/>
              <w:right w:val="single" w:sz="4" w:space="0" w:color="auto"/>
            </w:tcBorders>
            <w:shd w:val="clear" w:color="auto" w:fill="auto"/>
            <w:vAlign w:val="center"/>
          </w:tcPr>
          <w:p w14:paraId="703D77B0" w14:textId="77777777" w:rsidR="002A1871" w:rsidRPr="00B92766" w:rsidRDefault="002A1871" w:rsidP="000B5613">
            <w:pPr>
              <w:rPr>
                <w:rFonts w:ascii="Verdana" w:hAnsi="Verdana" w:cs="Arial"/>
                <w:sz w:val="16"/>
                <w:szCs w:val="16"/>
              </w:rPr>
            </w:pPr>
            <w:r w:rsidRPr="00B92766">
              <w:rPr>
                <w:rFonts w:ascii="Verdana" w:hAnsi="Verdana" w:cs="Arial"/>
                <w:sz w:val="16"/>
                <w:szCs w:val="16"/>
              </w:rPr>
              <w:t>Otros materiales de aislamiento que contienen sustancias peligrosas</w:t>
            </w:r>
          </w:p>
        </w:tc>
      </w:tr>
      <w:tr w:rsidR="00B92766" w:rsidRPr="00B92766" w14:paraId="0F55D9D0"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7B568BF"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25802189"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17 06 05</w:t>
            </w:r>
          </w:p>
        </w:tc>
        <w:tc>
          <w:tcPr>
            <w:tcW w:w="7111" w:type="dxa"/>
            <w:gridSpan w:val="3"/>
            <w:tcBorders>
              <w:top w:val="nil"/>
              <w:left w:val="nil"/>
              <w:bottom w:val="single" w:sz="4" w:space="0" w:color="auto"/>
              <w:right w:val="single" w:sz="4" w:space="0" w:color="auto"/>
            </w:tcBorders>
            <w:shd w:val="clear" w:color="auto" w:fill="auto"/>
            <w:vAlign w:val="center"/>
          </w:tcPr>
          <w:p w14:paraId="3F9341F3" w14:textId="77777777" w:rsidR="002A1871" w:rsidRPr="00B92766" w:rsidRDefault="002A1871" w:rsidP="000B5613">
            <w:pPr>
              <w:rPr>
                <w:rFonts w:ascii="Verdana" w:hAnsi="Verdana" w:cs="Arial"/>
                <w:sz w:val="16"/>
                <w:szCs w:val="16"/>
              </w:rPr>
            </w:pPr>
            <w:r w:rsidRPr="00B92766">
              <w:rPr>
                <w:rFonts w:ascii="Verdana" w:hAnsi="Verdana" w:cs="Arial"/>
                <w:sz w:val="16"/>
                <w:szCs w:val="16"/>
              </w:rPr>
              <w:t>Materiales de construcción que contienen Amianto</w:t>
            </w:r>
          </w:p>
        </w:tc>
      </w:tr>
      <w:tr w:rsidR="00B92766" w:rsidRPr="00B92766" w14:paraId="6DDEDB7B"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B91CA24"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5304AF27"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17 08 01</w:t>
            </w:r>
          </w:p>
        </w:tc>
        <w:tc>
          <w:tcPr>
            <w:tcW w:w="7111" w:type="dxa"/>
            <w:gridSpan w:val="3"/>
            <w:tcBorders>
              <w:top w:val="nil"/>
              <w:left w:val="nil"/>
              <w:bottom w:val="single" w:sz="4" w:space="0" w:color="auto"/>
              <w:right w:val="single" w:sz="4" w:space="0" w:color="auto"/>
            </w:tcBorders>
            <w:shd w:val="clear" w:color="auto" w:fill="auto"/>
            <w:vAlign w:val="center"/>
          </w:tcPr>
          <w:p w14:paraId="75C0508B"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Materiales de construcción a partir de yeso contaminados con </w:t>
            </w:r>
            <w:proofErr w:type="spellStart"/>
            <w:r w:rsidRPr="00B92766">
              <w:rPr>
                <w:rFonts w:ascii="Verdana" w:hAnsi="Verdana" w:cs="Arial"/>
                <w:sz w:val="16"/>
                <w:szCs w:val="16"/>
              </w:rPr>
              <w:t>SP's</w:t>
            </w:r>
            <w:proofErr w:type="spellEnd"/>
          </w:p>
        </w:tc>
      </w:tr>
      <w:tr w:rsidR="00B92766" w:rsidRPr="00B92766" w14:paraId="782FF956"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996E89C"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4D6663F1"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17 09 01</w:t>
            </w:r>
          </w:p>
        </w:tc>
        <w:tc>
          <w:tcPr>
            <w:tcW w:w="7111" w:type="dxa"/>
            <w:gridSpan w:val="3"/>
            <w:tcBorders>
              <w:top w:val="nil"/>
              <w:left w:val="nil"/>
              <w:bottom w:val="single" w:sz="4" w:space="0" w:color="auto"/>
              <w:right w:val="single" w:sz="4" w:space="0" w:color="auto"/>
            </w:tcBorders>
            <w:shd w:val="clear" w:color="auto" w:fill="auto"/>
            <w:vAlign w:val="center"/>
          </w:tcPr>
          <w:p w14:paraId="6C14E206" w14:textId="069ABD20" w:rsidR="002A1871" w:rsidRPr="00B92766" w:rsidRDefault="002A1871" w:rsidP="000B5613">
            <w:pPr>
              <w:rPr>
                <w:rFonts w:ascii="Verdana" w:hAnsi="Verdana" w:cs="Arial"/>
                <w:sz w:val="16"/>
                <w:szCs w:val="16"/>
              </w:rPr>
            </w:pPr>
            <w:r w:rsidRPr="00B92766">
              <w:rPr>
                <w:rFonts w:ascii="Verdana" w:hAnsi="Verdana" w:cs="Arial"/>
                <w:sz w:val="16"/>
                <w:szCs w:val="16"/>
              </w:rPr>
              <w:t>Residuos de construcción y demolición que co</w:t>
            </w:r>
            <w:r w:rsidR="00F94508" w:rsidRPr="00B92766">
              <w:rPr>
                <w:rFonts w:ascii="Verdana" w:hAnsi="Verdana" w:cs="Arial"/>
                <w:sz w:val="16"/>
                <w:szCs w:val="16"/>
              </w:rPr>
              <w:t>ntienen mercu</w:t>
            </w:r>
            <w:r w:rsidRPr="00B92766">
              <w:rPr>
                <w:rFonts w:ascii="Verdana" w:hAnsi="Verdana" w:cs="Arial"/>
                <w:sz w:val="16"/>
                <w:szCs w:val="16"/>
              </w:rPr>
              <w:t>rio</w:t>
            </w:r>
          </w:p>
        </w:tc>
      </w:tr>
      <w:tr w:rsidR="00B92766" w:rsidRPr="00B92766" w14:paraId="7F6FB21C"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37D4D81"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5913320B"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17 09 02</w:t>
            </w:r>
          </w:p>
        </w:tc>
        <w:tc>
          <w:tcPr>
            <w:tcW w:w="7111" w:type="dxa"/>
            <w:gridSpan w:val="3"/>
            <w:tcBorders>
              <w:top w:val="nil"/>
              <w:left w:val="nil"/>
              <w:bottom w:val="single" w:sz="4" w:space="0" w:color="auto"/>
              <w:right w:val="single" w:sz="4" w:space="0" w:color="auto"/>
            </w:tcBorders>
            <w:shd w:val="clear" w:color="auto" w:fill="auto"/>
            <w:vAlign w:val="center"/>
          </w:tcPr>
          <w:p w14:paraId="5073A437"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Residuos de construcción y demolición que contienen </w:t>
            </w:r>
            <w:proofErr w:type="spellStart"/>
            <w:r w:rsidRPr="00B92766">
              <w:rPr>
                <w:rFonts w:ascii="Verdana" w:hAnsi="Verdana" w:cs="Arial"/>
                <w:sz w:val="16"/>
                <w:szCs w:val="16"/>
              </w:rPr>
              <w:t>PCB's</w:t>
            </w:r>
            <w:proofErr w:type="spellEnd"/>
          </w:p>
        </w:tc>
      </w:tr>
      <w:tr w:rsidR="00B92766" w:rsidRPr="00B92766" w14:paraId="353771CB"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7B10DE18"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51253DB9"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17 09 03</w:t>
            </w:r>
          </w:p>
        </w:tc>
        <w:tc>
          <w:tcPr>
            <w:tcW w:w="7111" w:type="dxa"/>
            <w:gridSpan w:val="3"/>
            <w:tcBorders>
              <w:top w:val="nil"/>
              <w:left w:val="nil"/>
              <w:bottom w:val="single" w:sz="4" w:space="0" w:color="auto"/>
              <w:right w:val="single" w:sz="4" w:space="0" w:color="auto"/>
            </w:tcBorders>
            <w:shd w:val="clear" w:color="auto" w:fill="auto"/>
            <w:vAlign w:val="center"/>
          </w:tcPr>
          <w:p w14:paraId="1CBDB78E"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Otros residuos de construcción y demolición que contienen </w:t>
            </w:r>
            <w:proofErr w:type="spellStart"/>
            <w:r w:rsidRPr="00B92766">
              <w:rPr>
                <w:rFonts w:ascii="Verdana" w:hAnsi="Verdana" w:cs="Arial"/>
                <w:sz w:val="16"/>
                <w:szCs w:val="16"/>
              </w:rPr>
              <w:t>SP's</w:t>
            </w:r>
            <w:proofErr w:type="spellEnd"/>
          </w:p>
        </w:tc>
      </w:tr>
      <w:tr w:rsidR="00B92766" w:rsidRPr="00B92766" w14:paraId="334C2DBB"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2B153CDC" w14:textId="77777777" w:rsidR="002A1871" w:rsidRPr="00B92766" w:rsidRDefault="008B4C71" w:rsidP="000B5613">
            <w:pPr>
              <w:jc w:val="center"/>
              <w:rPr>
                <w:rFonts w:cs="Arial"/>
                <w:b/>
                <w:bCs/>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68CC7BAB"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17 06 04</w:t>
            </w:r>
          </w:p>
        </w:tc>
        <w:tc>
          <w:tcPr>
            <w:tcW w:w="7111" w:type="dxa"/>
            <w:gridSpan w:val="3"/>
            <w:tcBorders>
              <w:top w:val="nil"/>
              <w:left w:val="nil"/>
              <w:bottom w:val="single" w:sz="4" w:space="0" w:color="auto"/>
              <w:right w:val="single" w:sz="4" w:space="0" w:color="auto"/>
            </w:tcBorders>
            <w:shd w:val="clear" w:color="auto" w:fill="auto"/>
            <w:vAlign w:val="center"/>
          </w:tcPr>
          <w:p w14:paraId="07B12E5C" w14:textId="77777777" w:rsidR="002A1871" w:rsidRPr="00B92766" w:rsidRDefault="002A1871" w:rsidP="000B5613">
            <w:pPr>
              <w:rPr>
                <w:rFonts w:ascii="Verdana" w:hAnsi="Verdana" w:cs="Arial"/>
                <w:sz w:val="16"/>
                <w:szCs w:val="16"/>
              </w:rPr>
            </w:pPr>
            <w:r w:rsidRPr="00B92766">
              <w:rPr>
                <w:rFonts w:ascii="Verdana" w:hAnsi="Verdana" w:cs="Arial"/>
                <w:sz w:val="16"/>
                <w:szCs w:val="16"/>
              </w:rPr>
              <w:t>Materiales de aislamientos distintos de los 17 06 01 y 03</w:t>
            </w:r>
          </w:p>
        </w:tc>
      </w:tr>
      <w:tr w:rsidR="00B92766" w:rsidRPr="00B92766" w14:paraId="406A5A03"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C831C27"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1CDBC702"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17 05 03</w:t>
            </w:r>
          </w:p>
        </w:tc>
        <w:tc>
          <w:tcPr>
            <w:tcW w:w="7111" w:type="dxa"/>
            <w:gridSpan w:val="3"/>
            <w:tcBorders>
              <w:top w:val="nil"/>
              <w:left w:val="nil"/>
              <w:bottom w:val="single" w:sz="4" w:space="0" w:color="auto"/>
              <w:right w:val="single" w:sz="4" w:space="0" w:color="auto"/>
            </w:tcBorders>
            <w:shd w:val="clear" w:color="auto" w:fill="auto"/>
            <w:vAlign w:val="center"/>
          </w:tcPr>
          <w:p w14:paraId="366E4C1A"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Tierras y piedras que contienen </w:t>
            </w:r>
            <w:proofErr w:type="spellStart"/>
            <w:r w:rsidRPr="00B92766">
              <w:rPr>
                <w:rFonts w:ascii="Verdana" w:hAnsi="Verdana" w:cs="Arial"/>
                <w:sz w:val="16"/>
                <w:szCs w:val="16"/>
              </w:rPr>
              <w:t>SP's</w:t>
            </w:r>
            <w:proofErr w:type="spellEnd"/>
          </w:p>
        </w:tc>
      </w:tr>
      <w:tr w:rsidR="00B92766" w:rsidRPr="00B92766" w14:paraId="76D4E705"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4B0BF364"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2485160D"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17 05 05</w:t>
            </w:r>
          </w:p>
        </w:tc>
        <w:tc>
          <w:tcPr>
            <w:tcW w:w="7111" w:type="dxa"/>
            <w:gridSpan w:val="3"/>
            <w:tcBorders>
              <w:top w:val="nil"/>
              <w:left w:val="nil"/>
              <w:bottom w:val="single" w:sz="4" w:space="0" w:color="auto"/>
              <w:right w:val="single" w:sz="4" w:space="0" w:color="auto"/>
            </w:tcBorders>
            <w:shd w:val="clear" w:color="auto" w:fill="auto"/>
            <w:vAlign w:val="center"/>
          </w:tcPr>
          <w:p w14:paraId="20ABB895" w14:textId="77777777" w:rsidR="002A1871" w:rsidRPr="00B92766" w:rsidRDefault="002A1871" w:rsidP="000B5613">
            <w:pPr>
              <w:rPr>
                <w:rFonts w:ascii="Verdana" w:hAnsi="Verdana" w:cs="Arial"/>
                <w:sz w:val="16"/>
                <w:szCs w:val="16"/>
              </w:rPr>
            </w:pPr>
            <w:r w:rsidRPr="00B92766">
              <w:rPr>
                <w:rFonts w:ascii="Verdana" w:hAnsi="Verdana" w:cs="Arial"/>
                <w:sz w:val="16"/>
                <w:szCs w:val="16"/>
              </w:rPr>
              <w:t>Lodos de drenaje que contienen sustancias peligrosas</w:t>
            </w:r>
          </w:p>
        </w:tc>
      </w:tr>
      <w:tr w:rsidR="00B92766" w:rsidRPr="00B92766" w14:paraId="116FECAA"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0AFA22D" w14:textId="77777777" w:rsidR="002A1871" w:rsidRPr="00B92766" w:rsidRDefault="002A1871" w:rsidP="000B5613">
            <w:pPr>
              <w:jc w:val="center"/>
              <w:rPr>
                <w:rFonts w:cs="Arial"/>
                <w:b/>
                <w:bCs/>
                <w:sz w:val="16"/>
                <w:szCs w:val="16"/>
              </w:rPr>
            </w:pPr>
            <w:r w:rsidRPr="00B92766">
              <w:rPr>
                <w:rFonts w:cs="Arial"/>
                <w:b/>
                <w:bCs/>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4CED7FD3" w14:textId="77777777" w:rsidR="002A1871" w:rsidRPr="00B92766" w:rsidRDefault="002A1871" w:rsidP="000B5613">
            <w:pPr>
              <w:rPr>
                <w:rFonts w:ascii="Verdana" w:hAnsi="Verdana" w:cs="Arial"/>
                <w:sz w:val="16"/>
                <w:szCs w:val="16"/>
              </w:rPr>
            </w:pPr>
            <w:r w:rsidRPr="00B92766">
              <w:rPr>
                <w:rFonts w:ascii="Verdana" w:hAnsi="Verdana" w:cs="Arial"/>
                <w:sz w:val="16"/>
                <w:szCs w:val="16"/>
              </w:rPr>
              <w:t>17 05 07</w:t>
            </w:r>
          </w:p>
        </w:tc>
        <w:tc>
          <w:tcPr>
            <w:tcW w:w="7111" w:type="dxa"/>
            <w:gridSpan w:val="3"/>
            <w:tcBorders>
              <w:top w:val="nil"/>
              <w:left w:val="nil"/>
              <w:bottom w:val="single" w:sz="4" w:space="0" w:color="auto"/>
              <w:right w:val="single" w:sz="4" w:space="0" w:color="auto"/>
            </w:tcBorders>
            <w:shd w:val="clear" w:color="auto" w:fill="auto"/>
            <w:vAlign w:val="center"/>
          </w:tcPr>
          <w:p w14:paraId="4E4D9592" w14:textId="77777777" w:rsidR="002A1871" w:rsidRPr="00B92766" w:rsidRDefault="002A1871" w:rsidP="000B5613">
            <w:pPr>
              <w:rPr>
                <w:rFonts w:ascii="Verdana" w:hAnsi="Verdana" w:cs="Arial"/>
                <w:sz w:val="16"/>
                <w:szCs w:val="16"/>
              </w:rPr>
            </w:pPr>
            <w:r w:rsidRPr="00B92766">
              <w:rPr>
                <w:rFonts w:ascii="Verdana" w:hAnsi="Verdana" w:cs="Arial"/>
                <w:sz w:val="16"/>
                <w:szCs w:val="16"/>
              </w:rPr>
              <w:t>Balastro de vías férreas que contienen sustancias peligrosas</w:t>
            </w:r>
          </w:p>
        </w:tc>
      </w:tr>
      <w:tr w:rsidR="00B92766" w:rsidRPr="00B92766" w14:paraId="2F7ACB0C"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DD6FB72" w14:textId="77777777" w:rsidR="002A1871" w:rsidRPr="00B92766" w:rsidRDefault="008B4C71" w:rsidP="000B5613">
            <w:pPr>
              <w:jc w:val="center"/>
              <w:rPr>
                <w:rFonts w:cs="Arial"/>
                <w:b/>
                <w:bCs/>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0B78F50C" w14:textId="77777777" w:rsidR="002A1871" w:rsidRPr="00B92766" w:rsidRDefault="002A1871" w:rsidP="000B5613">
            <w:pPr>
              <w:rPr>
                <w:rFonts w:ascii="Verdana" w:hAnsi="Verdana" w:cs="Arial"/>
                <w:sz w:val="16"/>
                <w:szCs w:val="16"/>
              </w:rPr>
            </w:pPr>
            <w:r w:rsidRPr="00B92766">
              <w:rPr>
                <w:rFonts w:ascii="Verdana" w:hAnsi="Verdana" w:cs="Arial"/>
                <w:sz w:val="16"/>
                <w:szCs w:val="16"/>
              </w:rPr>
              <w:t>15 02 02</w:t>
            </w:r>
          </w:p>
        </w:tc>
        <w:tc>
          <w:tcPr>
            <w:tcW w:w="7111" w:type="dxa"/>
            <w:gridSpan w:val="3"/>
            <w:tcBorders>
              <w:top w:val="nil"/>
              <w:left w:val="nil"/>
              <w:bottom w:val="single" w:sz="4" w:space="0" w:color="auto"/>
              <w:right w:val="single" w:sz="4" w:space="0" w:color="auto"/>
            </w:tcBorders>
            <w:shd w:val="clear" w:color="auto" w:fill="auto"/>
            <w:vAlign w:val="center"/>
          </w:tcPr>
          <w:p w14:paraId="3A5D7C6A" w14:textId="77777777" w:rsidR="002A1871" w:rsidRPr="00B92766" w:rsidRDefault="002A1871" w:rsidP="000B5613">
            <w:pPr>
              <w:rPr>
                <w:rFonts w:ascii="Verdana" w:hAnsi="Verdana" w:cs="Arial"/>
                <w:sz w:val="16"/>
                <w:szCs w:val="16"/>
              </w:rPr>
            </w:pPr>
            <w:r w:rsidRPr="00B92766">
              <w:rPr>
                <w:rFonts w:ascii="Verdana" w:hAnsi="Verdana" w:cs="Arial"/>
                <w:sz w:val="16"/>
                <w:szCs w:val="16"/>
              </w:rPr>
              <w:t>Absorbentes contaminados (</w:t>
            </w:r>
            <w:proofErr w:type="gramStart"/>
            <w:r w:rsidRPr="00B92766">
              <w:rPr>
                <w:rFonts w:ascii="Verdana" w:hAnsi="Verdana" w:cs="Arial"/>
                <w:sz w:val="16"/>
                <w:szCs w:val="16"/>
              </w:rPr>
              <w:t>trapos,…</w:t>
            </w:r>
            <w:proofErr w:type="gramEnd"/>
            <w:r w:rsidRPr="00B92766">
              <w:rPr>
                <w:rFonts w:ascii="Verdana" w:hAnsi="Verdana" w:cs="Arial"/>
                <w:sz w:val="16"/>
                <w:szCs w:val="16"/>
              </w:rPr>
              <w:t>)</w:t>
            </w:r>
          </w:p>
        </w:tc>
      </w:tr>
      <w:tr w:rsidR="00B92766" w:rsidRPr="00B92766" w14:paraId="486BF7A4"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4CC4B5A" w14:textId="77777777" w:rsidR="002A1871" w:rsidRPr="00B92766" w:rsidRDefault="002A1871" w:rsidP="000B5613">
            <w:pPr>
              <w:jc w:val="center"/>
              <w:rPr>
                <w:rFonts w:cs="Arial"/>
                <w:sz w:val="16"/>
                <w:szCs w:val="16"/>
              </w:rPr>
            </w:pPr>
            <w:r w:rsidRPr="00B92766">
              <w:rPr>
                <w:rFonts w:cs="Arial"/>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7C7373D0" w14:textId="77777777" w:rsidR="002A1871" w:rsidRPr="00B92766" w:rsidRDefault="002A1871" w:rsidP="000B5613">
            <w:pPr>
              <w:rPr>
                <w:rFonts w:ascii="Verdana" w:hAnsi="Verdana" w:cs="Arial"/>
                <w:sz w:val="16"/>
                <w:szCs w:val="16"/>
              </w:rPr>
            </w:pPr>
            <w:r w:rsidRPr="00B92766">
              <w:rPr>
                <w:rFonts w:ascii="Verdana" w:hAnsi="Verdana" w:cs="Arial"/>
                <w:sz w:val="16"/>
                <w:szCs w:val="16"/>
              </w:rPr>
              <w:t>13 02 05</w:t>
            </w:r>
          </w:p>
        </w:tc>
        <w:tc>
          <w:tcPr>
            <w:tcW w:w="7111" w:type="dxa"/>
            <w:gridSpan w:val="3"/>
            <w:tcBorders>
              <w:top w:val="nil"/>
              <w:left w:val="nil"/>
              <w:bottom w:val="single" w:sz="4" w:space="0" w:color="auto"/>
              <w:right w:val="single" w:sz="4" w:space="0" w:color="auto"/>
            </w:tcBorders>
            <w:shd w:val="clear" w:color="auto" w:fill="auto"/>
            <w:vAlign w:val="center"/>
          </w:tcPr>
          <w:p w14:paraId="742EF4A3"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Aceites usados (minerales no clorados de </w:t>
            </w:r>
            <w:proofErr w:type="gramStart"/>
            <w:r w:rsidRPr="00B92766">
              <w:rPr>
                <w:rFonts w:ascii="Verdana" w:hAnsi="Verdana" w:cs="Arial"/>
                <w:sz w:val="16"/>
                <w:szCs w:val="16"/>
              </w:rPr>
              <w:t>motor,…</w:t>
            </w:r>
            <w:proofErr w:type="gramEnd"/>
            <w:r w:rsidRPr="00B92766">
              <w:rPr>
                <w:rFonts w:ascii="Verdana" w:hAnsi="Verdana" w:cs="Arial"/>
                <w:sz w:val="16"/>
                <w:szCs w:val="16"/>
              </w:rPr>
              <w:t>)</w:t>
            </w:r>
          </w:p>
        </w:tc>
      </w:tr>
      <w:tr w:rsidR="00B92766" w:rsidRPr="00B92766" w14:paraId="41A13D10"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7108341A" w14:textId="77777777" w:rsidR="002A1871" w:rsidRPr="00B92766" w:rsidRDefault="002A1871" w:rsidP="000B5613">
            <w:pPr>
              <w:jc w:val="center"/>
              <w:rPr>
                <w:rFonts w:cs="Arial"/>
                <w:sz w:val="16"/>
                <w:szCs w:val="16"/>
              </w:rPr>
            </w:pPr>
            <w:r w:rsidRPr="00B92766">
              <w:rPr>
                <w:rFonts w:cs="Arial"/>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62C3CE5E" w14:textId="77777777" w:rsidR="002A1871" w:rsidRPr="00B92766" w:rsidRDefault="002A1871" w:rsidP="000B5613">
            <w:pPr>
              <w:rPr>
                <w:rFonts w:ascii="Verdana" w:hAnsi="Verdana" w:cs="Arial"/>
                <w:sz w:val="16"/>
                <w:szCs w:val="16"/>
              </w:rPr>
            </w:pPr>
            <w:r w:rsidRPr="00B92766">
              <w:rPr>
                <w:rFonts w:ascii="Verdana" w:hAnsi="Verdana" w:cs="Arial"/>
                <w:sz w:val="16"/>
                <w:szCs w:val="16"/>
              </w:rPr>
              <w:t>16 01 07</w:t>
            </w:r>
          </w:p>
        </w:tc>
        <w:tc>
          <w:tcPr>
            <w:tcW w:w="7111" w:type="dxa"/>
            <w:gridSpan w:val="3"/>
            <w:tcBorders>
              <w:top w:val="nil"/>
              <w:left w:val="nil"/>
              <w:bottom w:val="single" w:sz="4" w:space="0" w:color="auto"/>
              <w:right w:val="single" w:sz="4" w:space="0" w:color="auto"/>
            </w:tcBorders>
            <w:shd w:val="clear" w:color="auto" w:fill="auto"/>
            <w:vAlign w:val="center"/>
          </w:tcPr>
          <w:p w14:paraId="0CD0CEFB" w14:textId="77777777" w:rsidR="002A1871" w:rsidRPr="00B92766" w:rsidRDefault="002A1871" w:rsidP="000B5613">
            <w:pPr>
              <w:rPr>
                <w:rFonts w:ascii="Verdana" w:hAnsi="Verdana" w:cs="Arial"/>
                <w:sz w:val="16"/>
                <w:szCs w:val="16"/>
              </w:rPr>
            </w:pPr>
            <w:r w:rsidRPr="00B92766">
              <w:rPr>
                <w:rFonts w:ascii="Verdana" w:hAnsi="Verdana" w:cs="Arial"/>
                <w:sz w:val="16"/>
                <w:szCs w:val="16"/>
              </w:rPr>
              <w:t>Filtros de aceite</w:t>
            </w:r>
          </w:p>
        </w:tc>
      </w:tr>
      <w:tr w:rsidR="00B92766" w:rsidRPr="00B92766" w14:paraId="4AEE6900"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61B06C65"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483B59E0" w14:textId="77777777" w:rsidR="002A1871" w:rsidRPr="00B92766" w:rsidRDefault="002A1871" w:rsidP="000B5613">
            <w:pPr>
              <w:rPr>
                <w:rFonts w:ascii="Verdana" w:hAnsi="Verdana" w:cs="Arial"/>
                <w:sz w:val="16"/>
                <w:szCs w:val="16"/>
              </w:rPr>
            </w:pPr>
            <w:r w:rsidRPr="00B92766">
              <w:rPr>
                <w:rFonts w:ascii="Verdana" w:hAnsi="Verdana" w:cs="Arial"/>
                <w:sz w:val="16"/>
                <w:szCs w:val="16"/>
              </w:rPr>
              <w:t>20 01 21</w:t>
            </w:r>
          </w:p>
        </w:tc>
        <w:tc>
          <w:tcPr>
            <w:tcW w:w="7111" w:type="dxa"/>
            <w:gridSpan w:val="3"/>
            <w:tcBorders>
              <w:top w:val="nil"/>
              <w:left w:val="nil"/>
              <w:bottom w:val="single" w:sz="4" w:space="0" w:color="auto"/>
              <w:right w:val="single" w:sz="4" w:space="0" w:color="auto"/>
            </w:tcBorders>
            <w:shd w:val="clear" w:color="auto" w:fill="auto"/>
            <w:vAlign w:val="center"/>
          </w:tcPr>
          <w:p w14:paraId="27F3B188" w14:textId="77777777" w:rsidR="002A1871" w:rsidRPr="00B92766" w:rsidRDefault="002A1871" w:rsidP="000B5613">
            <w:pPr>
              <w:rPr>
                <w:rFonts w:ascii="Verdana" w:hAnsi="Verdana" w:cs="Arial"/>
                <w:sz w:val="16"/>
                <w:szCs w:val="16"/>
              </w:rPr>
            </w:pPr>
            <w:r w:rsidRPr="00B92766">
              <w:rPr>
                <w:rFonts w:ascii="Verdana" w:hAnsi="Verdana" w:cs="Arial"/>
                <w:sz w:val="16"/>
                <w:szCs w:val="16"/>
              </w:rPr>
              <w:t>Tubos fluorescentes</w:t>
            </w:r>
          </w:p>
        </w:tc>
      </w:tr>
      <w:tr w:rsidR="00B92766" w:rsidRPr="00B92766" w14:paraId="09441244"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373F007D"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07028CF0" w14:textId="77777777" w:rsidR="002A1871" w:rsidRPr="00B92766" w:rsidRDefault="002A1871" w:rsidP="000B5613">
            <w:pPr>
              <w:rPr>
                <w:rFonts w:ascii="Verdana" w:hAnsi="Verdana" w:cs="Arial"/>
                <w:sz w:val="16"/>
                <w:szCs w:val="16"/>
              </w:rPr>
            </w:pPr>
            <w:r w:rsidRPr="00B92766">
              <w:rPr>
                <w:rFonts w:ascii="Verdana" w:hAnsi="Verdana" w:cs="Arial"/>
                <w:sz w:val="16"/>
                <w:szCs w:val="16"/>
              </w:rPr>
              <w:t>16 06 04</w:t>
            </w:r>
          </w:p>
        </w:tc>
        <w:tc>
          <w:tcPr>
            <w:tcW w:w="7111" w:type="dxa"/>
            <w:gridSpan w:val="3"/>
            <w:tcBorders>
              <w:top w:val="nil"/>
              <w:left w:val="nil"/>
              <w:bottom w:val="single" w:sz="4" w:space="0" w:color="auto"/>
              <w:right w:val="single" w:sz="4" w:space="0" w:color="auto"/>
            </w:tcBorders>
            <w:shd w:val="clear" w:color="auto" w:fill="auto"/>
            <w:vAlign w:val="center"/>
          </w:tcPr>
          <w:p w14:paraId="07E57848" w14:textId="77777777" w:rsidR="002A1871" w:rsidRPr="00B92766" w:rsidRDefault="002A1871" w:rsidP="000B5613">
            <w:pPr>
              <w:rPr>
                <w:rFonts w:ascii="Verdana" w:hAnsi="Verdana" w:cs="Arial"/>
                <w:sz w:val="16"/>
                <w:szCs w:val="16"/>
              </w:rPr>
            </w:pPr>
            <w:r w:rsidRPr="00B92766">
              <w:rPr>
                <w:rFonts w:ascii="Verdana" w:hAnsi="Verdana" w:cs="Arial"/>
                <w:sz w:val="16"/>
                <w:szCs w:val="16"/>
              </w:rPr>
              <w:t>Pilas alcalinas y salinas</w:t>
            </w:r>
          </w:p>
        </w:tc>
      </w:tr>
      <w:tr w:rsidR="00B92766" w:rsidRPr="00B92766" w14:paraId="20984A5A"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137D5F59"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4BBF85FD" w14:textId="77777777" w:rsidR="002A1871" w:rsidRPr="00B92766" w:rsidRDefault="002A1871" w:rsidP="000B5613">
            <w:pPr>
              <w:rPr>
                <w:rFonts w:ascii="Verdana" w:hAnsi="Verdana" w:cs="Arial"/>
                <w:sz w:val="16"/>
                <w:szCs w:val="16"/>
              </w:rPr>
            </w:pPr>
            <w:r w:rsidRPr="00B92766">
              <w:rPr>
                <w:rFonts w:ascii="Verdana" w:hAnsi="Verdana" w:cs="Arial"/>
                <w:sz w:val="16"/>
                <w:szCs w:val="16"/>
              </w:rPr>
              <w:t>16 06 03</w:t>
            </w:r>
          </w:p>
        </w:tc>
        <w:tc>
          <w:tcPr>
            <w:tcW w:w="7111" w:type="dxa"/>
            <w:gridSpan w:val="3"/>
            <w:tcBorders>
              <w:top w:val="nil"/>
              <w:left w:val="nil"/>
              <w:bottom w:val="single" w:sz="4" w:space="0" w:color="auto"/>
              <w:right w:val="single" w:sz="4" w:space="0" w:color="auto"/>
            </w:tcBorders>
            <w:shd w:val="clear" w:color="auto" w:fill="auto"/>
            <w:vAlign w:val="center"/>
          </w:tcPr>
          <w:p w14:paraId="0D841EA5" w14:textId="77777777" w:rsidR="002A1871" w:rsidRPr="00B92766" w:rsidRDefault="002A1871" w:rsidP="000B5613">
            <w:pPr>
              <w:rPr>
                <w:rFonts w:ascii="Verdana" w:hAnsi="Verdana" w:cs="Arial"/>
                <w:sz w:val="16"/>
                <w:szCs w:val="16"/>
              </w:rPr>
            </w:pPr>
            <w:r w:rsidRPr="00B92766">
              <w:rPr>
                <w:rFonts w:ascii="Verdana" w:hAnsi="Verdana" w:cs="Arial"/>
                <w:sz w:val="16"/>
                <w:szCs w:val="16"/>
              </w:rPr>
              <w:t>Pilas botón</w:t>
            </w:r>
          </w:p>
        </w:tc>
      </w:tr>
      <w:tr w:rsidR="00B92766" w:rsidRPr="00B92766" w14:paraId="0F1AAA68"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D693132"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1790FE1E" w14:textId="77777777" w:rsidR="002A1871" w:rsidRPr="00B92766" w:rsidRDefault="002A1871" w:rsidP="000B5613">
            <w:pPr>
              <w:rPr>
                <w:rFonts w:ascii="Verdana" w:hAnsi="Verdana" w:cs="Arial"/>
                <w:sz w:val="16"/>
                <w:szCs w:val="16"/>
              </w:rPr>
            </w:pPr>
            <w:r w:rsidRPr="00B92766">
              <w:rPr>
                <w:rFonts w:ascii="Verdana" w:hAnsi="Verdana" w:cs="Arial"/>
                <w:sz w:val="16"/>
                <w:szCs w:val="16"/>
              </w:rPr>
              <w:t>15 01 10</w:t>
            </w:r>
          </w:p>
        </w:tc>
        <w:tc>
          <w:tcPr>
            <w:tcW w:w="7111" w:type="dxa"/>
            <w:gridSpan w:val="3"/>
            <w:tcBorders>
              <w:top w:val="nil"/>
              <w:left w:val="nil"/>
              <w:bottom w:val="single" w:sz="4" w:space="0" w:color="auto"/>
              <w:right w:val="single" w:sz="4" w:space="0" w:color="auto"/>
            </w:tcBorders>
            <w:shd w:val="clear" w:color="auto" w:fill="auto"/>
            <w:vAlign w:val="center"/>
          </w:tcPr>
          <w:p w14:paraId="30718C28"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Envases vacíos de metal o </w:t>
            </w:r>
            <w:proofErr w:type="spellStart"/>
            <w:r w:rsidRPr="00B92766">
              <w:rPr>
                <w:rFonts w:ascii="Verdana" w:hAnsi="Verdana" w:cs="Arial"/>
                <w:sz w:val="16"/>
                <w:szCs w:val="16"/>
              </w:rPr>
              <w:t>plastico</w:t>
            </w:r>
            <w:proofErr w:type="spellEnd"/>
            <w:r w:rsidRPr="00B92766">
              <w:rPr>
                <w:rFonts w:ascii="Verdana" w:hAnsi="Verdana" w:cs="Arial"/>
                <w:sz w:val="16"/>
                <w:szCs w:val="16"/>
              </w:rPr>
              <w:t xml:space="preserve"> contaminado</w:t>
            </w:r>
          </w:p>
        </w:tc>
      </w:tr>
      <w:tr w:rsidR="00B92766" w:rsidRPr="00B92766" w14:paraId="6583E52E"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D082363"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0C424B02" w14:textId="77777777" w:rsidR="002A1871" w:rsidRPr="00B92766" w:rsidRDefault="002A1871" w:rsidP="000B5613">
            <w:pPr>
              <w:rPr>
                <w:rFonts w:ascii="Verdana" w:hAnsi="Verdana" w:cs="Arial"/>
                <w:sz w:val="16"/>
                <w:szCs w:val="16"/>
              </w:rPr>
            </w:pPr>
            <w:r w:rsidRPr="00B92766">
              <w:rPr>
                <w:rFonts w:ascii="Verdana" w:hAnsi="Verdana" w:cs="Arial"/>
                <w:sz w:val="16"/>
                <w:szCs w:val="16"/>
              </w:rPr>
              <w:t>08 01 11</w:t>
            </w:r>
          </w:p>
        </w:tc>
        <w:tc>
          <w:tcPr>
            <w:tcW w:w="7111" w:type="dxa"/>
            <w:gridSpan w:val="3"/>
            <w:tcBorders>
              <w:top w:val="nil"/>
              <w:left w:val="nil"/>
              <w:bottom w:val="single" w:sz="4" w:space="0" w:color="auto"/>
              <w:right w:val="single" w:sz="4" w:space="0" w:color="auto"/>
            </w:tcBorders>
            <w:shd w:val="clear" w:color="auto" w:fill="auto"/>
            <w:vAlign w:val="center"/>
          </w:tcPr>
          <w:p w14:paraId="66444E7C" w14:textId="77777777" w:rsidR="002A1871" w:rsidRPr="00B92766" w:rsidRDefault="002A1871" w:rsidP="000B5613">
            <w:pPr>
              <w:rPr>
                <w:rFonts w:ascii="Verdana" w:hAnsi="Verdana" w:cs="Arial"/>
                <w:sz w:val="16"/>
                <w:szCs w:val="16"/>
              </w:rPr>
            </w:pPr>
            <w:r w:rsidRPr="00B92766">
              <w:rPr>
                <w:rFonts w:ascii="Verdana" w:hAnsi="Verdana" w:cs="Arial"/>
                <w:sz w:val="16"/>
                <w:szCs w:val="16"/>
              </w:rPr>
              <w:t>Sobrantes de pintura o barnices</w:t>
            </w:r>
          </w:p>
        </w:tc>
      </w:tr>
      <w:tr w:rsidR="00B92766" w:rsidRPr="00B92766" w14:paraId="03C9F910"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FFBF267"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4F8F00FB" w14:textId="77777777" w:rsidR="002A1871" w:rsidRPr="00B92766" w:rsidRDefault="002A1871" w:rsidP="000B5613">
            <w:pPr>
              <w:rPr>
                <w:rFonts w:ascii="Verdana" w:hAnsi="Verdana" w:cs="Arial"/>
                <w:sz w:val="16"/>
                <w:szCs w:val="16"/>
              </w:rPr>
            </w:pPr>
            <w:r w:rsidRPr="00B92766">
              <w:rPr>
                <w:rFonts w:ascii="Verdana" w:hAnsi="Verdana" w:cs="Arial"/>
                <w:sz w:val="16"/>
                <w:szCs w:val="16"/>
              </w:rPr>
              <w:t>14 06 03</w:t>
            </w:r>
          </w:p>
        </w:tc>
        <w:tc>
          <w:tcPr>
            <w:tcW w:w="7111" w:type="dxa"/>
            <w:gridSpan w:val="3"/>
            <w:tcBorders>
              <w:top w:val="nil"/>
              <w:left w:val="nil"/>
              <w:bottom w:val="single" w:sz="4" w:space="0" w:color="auto"/>
              <w:right w:val="single" w:sz="4" w:space="0" w:color="auto"/>
            </w:tcBorders>
            <w:shd w:val="clear" w:color="auto" w:fill="auto"/>
            <w:vAlign w:val="center"/>
          </w:tcPr>
          <w:p w14:paraId="3C25736D" w14:textId="77777777" w:rsidR="002A1871" w:rsidRPr="00B92766" w:rsidRDefault="002A1871" w:rsidP="000B5613">
            <w:pPr>
              <w:rPr>
                <w:rFonts w:ascii="Verdana" w:hAnsi="Verdana" w:cs="Arial"/>
                <w:sz w:val="16"/>
                <w:szCs w:val="16"/>
              </w:rPr>
            </w:pPr>
            <w:r w:rsidRPr="00B92766">
              <w:rPr>
                <w:rFonts w:ascii="Verdana" w:hAnsi="Verdana" w:cs="Arial"/>
                <w:sz w:val="16"/>
                <w:szCs w:val="16"/>
              </w:rPr>
              <w:t>Sobrantes de disolventes no halogenados</w:t>
            </w:r>
          </w:p>
        </w:tc>
      </w:tr>
      <w:tr w:rsidR="00B92766" w:rsidRPr="00B92766" w14:paraId="685B020C"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766493D4"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0B8834FD" w14:textId="77777777" w:rsidR="002A1871" w:rsidRPr="00B92766" w:rsidRDefault="002A1871" w:rsidP="000B5613">
            <w:pPr>
              <w:rPr>
                <w:rFonts w:ascii="Verdana" w:hAnsi="Verdana" w:cs="Arial"/>
                <w:sz w:val="16"/>
                <w:szCs w:val="16"/>
              </w:rPr>
            </w:pPr>
            <w:r w:rsidRPr="00B92766">
              <w:rPr>
                <w:rFonts w:ascii="Verdana" w:hAnsi="Verdana" w:cs="Arial"/>
                <w:sz w:val="16"/>
                <w:szCs w:val="16"/>
              </w:rPr>
              <w:t>07 07 01</w:t>
            </w:r>
          </w:p>
        </w:tc>
        <w:tc>
          <w:tcPr>
            <w:tcW w:w="7111" w:type="dxa"/>
            <w:gridSpan w:val="3"/>
            <w:tcBorders>
              <w:top w:val="nil"/>
              <w:left w:val="nil"/>
              <w:bottom w:val="single" w:sz="4" w:space="0" w:color="auto"/>
              <w:right w:val="single" w:sz="4" w:space="0" w:color="auto"/>
            </w:tcBorders>
            <w:shd w:val="clear" w:color="auto" w:fill="auto"/>
            <w:vAlign w:val="center"/>
          </w:tcPr>
          <w:p w14:paraId="036582E3"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Sobrantes de </w:t>
            </w:r>
            <w:proofErr w:type="spellStart"/>
            <w:r w:rsidRPr="00B92766">
              <w:rPr>
                <w:rFonts w:ascii="Verdana" w:hAnsi="Verdana" w:cs="Arial"/>
                <w:sz w:val="16"/>
                <w:szCs w:val="16"/>
              </w:rPr>
              <w:t>desencofrantes</w:t>
            </w:r>
            <w:proofErr w:type="spellEnd"/>
          </w:p>
        </w:tc>
      </w:tr>
      <w:tr w:rsidR="00B92766" w:rsidRPr="00B92766" w14:paraId="49A0ABC9"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066A806C"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3ECD5E97" w14:textId="77777777" w:rsidR="002A1871" w:rsidRPr="00B92766" w:rsidRDefault="002A1871" w:rsidP="000B5613">
            <w:pPr>
              <w:rPr>
                <w:rFonts w:ascii="Verdana" w:hAnsi="Verdana" w:cs="Arial"/>
                <w:sz w:val="16"/>
                <w:szCs w:val="16"/>
              </w:rPr>
            </w:pPr>
            <w:r w:rsidRPr="00B92766">
              <w:rPr>
                <w:rFonts w:ascii="Verdana" w:hAnsi="Verdana" w:cs="Arial"/>
                <w:sz w:val="16"/>
                <w:szCs w:val="16"/>
              </w:rPr>
              <w:t>15 01 11</w:t>
            </w:r>
          </w:p>
        </w:tc>
        <w:tc>
          <w:tcPr>
            <w:tcW w:w="7111" w:type="dxa"/>
            <w:gridSpan w:val="3"/>
            <w:tcBorders>
              <w:top w:val="nil"/>
              <w:left w:val="nil"/>
              <w:bottom w:val="single" w:sz="4" w:space="0" w:color="auto"/>
              <w:right w:val="single" w:sz="4" w:space="0" w:color="auto"/>
            </w:tcBorders>
            <w:shd w:val="clear" w:color="auto" w:fill="auto"/>
            <w:vAlign w:val="center"/>
          </w:tcPr>
          <w:p w14:paraId="67B298E6" w14:textId="77777777" w:rsidR="002A1871" w:rsidRPr="00B92766" w:rsidRDefault="002A1871" w:rsidP="000B5613">
            <w:pPr>
              <w:rPr>
                <w:rFonts w:ascii="Verdana" w:hAnsi="Verdana" w:cs="Arial"/>
                <w:sz w:val="16"/>
                <w:szCs w:val="16"/>
              </w:rPr>
            </w:pPr>
            <w:r w:rsidRPr="00B92766">
              <w:rPr>
                <w:rFonts w:ascii="Verdana" w:hAnsi="Verdana" w:cs="Arial"/>
                <w:sz w:val="16"/>
                <w:szCs w:val="16"/>
              </w:rPr>
              <w:t xml:space="preserve">Aerosoles </w:t>
            </w:r>
            <w:proofErr w:type="spellStart"/>
            <w:r w:rsidRPr="00B92766">
              <w:rPr>
                <w:rFonts w:ascii="Verdana" w:hAnsi="Verdana" w:cs="Arial"/>
                <w:sz w:val="16"/>
                <w:szCs w:val="16"/>
              </w:rPr>
              <w:t>vacios</w:t>
            </w:r>
            <w:proofErr w:type="spellEnd"/>
          </w:p>
        </w:tc>
      </w:tr>
      <w:tr w:rsidR="00B92766" w:rsidRPr="00B92766" w14:paraId="0D2E4387"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33EB1E01" w14:textId="77777777" w:rsidR="002A1871" w:rsidRPr="00B92766" w:rsidRDefault="002A1871" w:rsidP="000B5613">
            <w:pPr>
              <w:jc w:val="center"/>
              <w:rPr>
                <w:rFonts w:cs="Arial"/>
                <w:sz w:val="16"/>
                <w:szCs w:val="16"/>
              </w:rPr>
            </w:pPr>
            <w:r w:rsidRPr="00B92766">
              <w:rPr>
                <w:rFonts w:cs="Arial"/>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5DEAD9FD" w14:textId="77777777" w:rsidR="002A1871" w:rsidRPr="00B92766" w:rsidRDefault="002A1871" w:rsidP="000B5613">
            <w:pPr>
              <w:rPr>
                <w:rFonts w:ascii="Verdana" w:hAnsi="Verdana" w:cs="Arial"/>
                <w:sz w:val="16"/>
                <w:szCs w:val="16"/>
              </w:rPr>
            </w:pPr>
            <w:r w:rsidRPr="00B92766">
              <w:rPr>
                <w:rFonts w:ascii="Verdana" w:hAnsi="Verdana" w:cs="Arial"/>
                <w:sz w:val="16"/>
                <w:szCs w:val="16"/>
              </w:rPr>
              <w:t>16 06 01</w:t>
            </w:r>
          </w:p>
        </w:tc>
        <w:tc>
          <w:tcPr>
            <w:tcW w:w="7111" w:type="dxa"/>
            <w:gridSpan w:val="3"/>
            <w:tcBorders>
              <w:top w:val="nil"/>
              <w:left w:val="nil"/>
              <w:bottom w:val="single" w:sz="4" w:space="0" w:color="auto"/>
              <w:right w:val="single" w:sz="4" w:space="0" w:color="auto"/>
            </w:tcBorders>
            <w:shd w:val="clear" w:color="auto" w:fill="auto"/>
            <w:vAlign w:val="center"/>
          </w:tcPr>
          <w:p w14:paraId="15B99FA5" w14:textId="77777777" w:rsidR="002A1871" w:rsidRPr="00B92766" w:rsidRDefault="002A1871" w:rsidP="000B5613">
            <w:pPr>
              <w:rPr>
                <w:rFonts w:ascii="Verdana" w:hAnsi="Verdana" w:cs="Arial"/>
                <w:sz w:val="16"/>
                <w:szCs w:val="16"/>
              </w:rPr>
            </w:pPr>
            <w:r w:rsidRPr="00B92766">
              <w:rPr>
                <w:rFonts w:ascii="Verdana" w:hAnsi="Verdana" w:cs="Arial"/>
                <w:sz w:val="16"/>
                <w:szCs w:val="16"/>
              </w:rPr>
              <w:t>Baterías de plomo</w:t>
            </w:r>
          </w:p>
        </w:tc>
      </w:tr>
      <w:tr w:rsidR="00B92766" w:rsidRPr="00B92766" w14:paraId="5D9B6A25"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42E14991" w14:textId="77777777" w:rsidR="002A1871" w:rsidRPr="00B92766" w:rsidRDefault="002A1871" w:rsidP="000B5613">
            <w:pPr>
              <w:jc w:val="center"/>
              <w:rPr>
                <w:rFonts w:cs="Arial"/>
                <w:sz w:val="16"/>
                <w:szCs w:val="16"/>
              </w:rPr>
            </w:pPr>
            <w:r w:rsidRPr="00B92766">
              <w:rPr>
                <w:rFonts w:ascii="Verdana" w:hAnsi="Verdana" w:cs="Arial"/>
                <w:b/>
                <w:bCs/>
                <w:sz w:val="16"/>
                <w:szCs w:val="16"/>
              </w:rPr>
              <w:t>x</w:t>
            </w:r>
          </w:p>
        </w:tc>
        <w:tc>
          <w:tcPr>
            <w:tcW w:w="1560" w:type="dxa"/>
            <w:gridSpan w:val="2"/>
            <w:tcBorders>
              <w:top w:val="nil"/>
              <w:left w:val="nil"/>
              <w:bottom w:val="single" w:sz="4" w:space="0" w:color="auto"/>
              <w:right w:val="single" w:sz="4" w:space="0" w:color="auto"/>
            </w:tcBorders>
            <w:shd w:val="clear" w:color="auto" w:fill="auto"/>
            <w:noWrap/>
            <w:vAlign w:val="center"/>
          </w:tcPr>
          <w:p w14:paraId="57D00A01" w14:textId="77777777" w:rsidR="002A1871" w:rsidRPr="00B92766" w:rsidRDefault="002A1871" w:rsidP="000B5613">
            <w:pPr>
              <w:rPr>
                <w:rFonts w:ascii="Verdana" w:hAnsi="Verdana" w:cs="Arial"/>
                <w:sz w:val="16"/>
                <w:szCs w:val="16"/>
              </w:rPr>
            </w:pPr>
            <w:r w:rsidRPr="00B92766">
              <w:rPr>
                <w:rFonts w:ascii="Verdana" w:hAnsi="Verdana" w:cs="Arial"/>
                <w:sz w:val="16"/>
                <w:szCs w:val="16"/>
              </w:rPr>
              <w:t>13 07 03</w:t>
            </w:r>
          </w:p>
        </w:tc>
        <w:tc>
          <w:tcPr>
            <w:tcW w:w="7111" w:type="dxa"/>
            <w:gridSpan w:val="3"/>
            <w:tcBorders>
              <w:top w:val="nil"/>
              <w:left w:val="nil"/>
              <w:bottom w:val="single" w:sz="4" w:space="0" w:color="auto"/>
              <w:right w:val="single" w:sz="4" w:space="0" w:color="auto"/>
            </w:tcBorders>
            <w:shd w:val="clear" w:color="auto" w:fill="auto"/>
            <w:vAlign w:val="center"/>
          </w:tcPr>
          <w:p w14:paraId="631CA965" w14:textId="77777777" w:rsidR="002A1871" w:rsidRPr="00B92766" w:rsidRDefault="002A1871" w:rsidP="000B5613">
            <w:pPr>
              <w:rPr>
                <w:rFonts w:ascii="Verdana" w:hAnsi="Verdana" w:cs="Arial"/>
                <w:sz w:val="16"/>
                <w:szCs w:val="16"/>
              </w:rPr>
            </w:pPr>
            <w:r w:rsidRPr="00B92766">
              <w:rPr>
                <w:rFonts w:ascii="Verdana" w:hAnsi="Verdana" w:cs="Arial"/>
                <w:sz w:val="16"/>
                <w:szCs w:val="16"/>
              </w:rPr>
              <w:t>Hidrocarburos con agua</w:t>
            </w:r>
          </w:p>
        </w:tc>
      </w:tr>
      <w:tr w:rsidR="002A1871" w:rsidRPr="00B92766" w14:paraId="3FAD662B" w14:textId="77777777" w:rsidTr="00D03E74">
        <w:trPr>
          <w:trHeight w:val="255"/>
          <w:jc w:val="center"/>
        </w:trPr>
        <w:tc>
          <w:tcPr>
            <w:tcW w:w="278" w:type="dxa"/>
            <w:tcBorders>
              <w:top w:val="nil"/>
              <w:left w:val="single" w:sz="4" w:space="0" w:color="auto"/>
              <w:bottom w:val="single" w:sz="4" w:space="0" w:color="auto"/>
              <w:right w:val="single" w:sz="4" w:space="0" w:color="auto"/>
            </w:tcBorders>
            <w:shd w:val="clear" w:color="auto" w:fill="auto"/>
            <w:noWrap/>
            <w:vAlign w:val="center"/>
          </w:tcPr>
          <w:p w14:paraId="2E440135" w14:textId="77777777" w:rsidR="002A1871" w:rsidRPr="00B92766" w:rsidRDefault="002A1871" w:rsidP="00C1361B">
            <w:pPr>
              <w:rPr>
                <w:rFonts w:ascii="Verdana" w:hAnsi="Verdana" w:cs="Arial"/>
                <w:sz w:val="16"/>
                <w:szCs w:val="16"/>
              </w:rPr>
            </w:pPr>
            <w:r w:rsidRPr="00B92766">
              <w:rPr>
                <w:rFonts w:ascii="Verdana" w:hAnsi="Verdana" w:cs="Arial"/>
                <w:sz w:val="16"/>
                <w:szCs w:val="16"/>
              </w:rPr>
              <w:t> </w:t>
            </w:r>
          </w:p>
        </w:tc>
        <w:tc>
          <w:tcPr>
            <w:tcW w:w="1560" w:type="dxa"/>
            <w:gridSpan w:val="2"/>
            <w:tcBorders>
              <w:top w:val="nil"/>
              <w:left w:val="nil"/>
              <w:bottom w:val="single" w:sz="4" w:space="0" w:color="auto"/>
              <w:right w:val="single" w:sz="4" w:space="0" w:color="auto"/>
            </w:tcBorders>
            <w:shd w:val="clear" w:color="auto" w:fill="auto"/>
            <w:noWrap/>
            <w:vAlign w:val="center"/>
          </w:tcPr>
          <w:p w14:paraId="01EF1A16" w14:textId="77777777" w:rsidR="002A1871" w:rsidRPr="00B92766" w:rsidRDefault="002A1871" w:rsidP="00C1361B">
            <w:pPr>
              <w:rPr>
                <w:rFonts w:ascii="Verdana" w:hAnsi="Verdana" w:cs="Arial"/>
                <w:sz w:val="16"/>
                <w:szCs w:val="16"/>
              </w:rPr>
            </w:pPr>
            <w:r w:rsidRPr="00B92766">
              <w:rPr>
                <w:rFonts w:ascii="Verdana" w:hAnsi="Verdana" w:cs="Arial"/>
                <w:sz w:val="16"/>
                <w:szCs w:val="16"/>
              </w:rPr>
              <w:t>17 09 04</w:t>
            </w:r>
          </w:p>
        </w:tc>
        <w:tc>
          <w:tcPr>
            <w:tcW w:w="7111" w:type="dxa"/>
            <w:gridSpan w:val="3"/>
            <w:tcBorders>
              <w:top w:val="nil"/>
              <w:left w:val="nil"/>
              <w:bottom w:val="single" w:sz="4" w:space="0" w:color="auto"/>
              <w:right w:val="single" w:sz="4" w:space="0" w:color="auto"/>
            </w:tcBorders>
            <w:shd w:val="clear" w:color="auto" w:fill="auto"/>
            <w:vAlign w:val="center"/>
          </w:tcPr>
          <w:p w14:paraId="4CC86A93" w14:textId="77777777" w:rsidR="002A1871" w:rsidRPr="00B92766" w:rsidRDefault="002A1871" w:rsidP="00C1361B">
            <w:pPr>
              <w:rPr>
                <w:rFonts w:ascii="Verdana" w:hAnsi="Verdana" w:cs="Arial"/>
                <w:sz w:val="16"/>
                <w:szCs w:val="16"/>
              </w:rPr>
            </w:pPr>
            <w:proofErr w:type="spellStart"/>
            <w:r w:rsidRPr="00B92766">
              <w:rPr>
                <w:rFonts w:ascii="Verdana" w:hAnsi="Verdana" w:cs="Arial"/>
                <w:sz w:val="16"/>
                <w:szCs w:val="16"/>
              </w:rPr>
              <w:t>RDCs</w:t>
            </w:r>
            <w:proofErr w:type="spellEnd"/>
            <w:r w:rsidRPr="00B92766">
              <w:rPr>
                <w:rFonts w:ascii="Verdana" w:hAnsi="Verdana" w:cs="Arial"/>
                <w:sz w:val="16"/>
                <w:szCs w:val="16"/>
              </w:rPr>
              <w:t xml:space="preserve"> mezclados distintos códigos 17 09 01, 02 y 03</w:t>
            </w:r>
          </w:p>
        </w:tc>
      </w:tr>
    </w:tbl>
    <w:p w14:paraId="68AAD896" w14:textId="1E6A4C9C" w:rsidR="002910E3" w:rsidRPr="00B92766" w:rsidRDefault="002910E3">
      <w:pPr>
        <w:rPr>
          <w:rFonts w:ascii="Arial" w:eastAsia="Times New Roman" w:hAnsi="Arial" w:cs="Arial"/>
          <w:b/>
          <w:sz w:val="20"/>
          <w:szCs w:val="22"/>
          <w:u w:val="single"/>
          <w:lang w:val="es-MX" w:eastAsia="es-MX"/>
        </w:rPr>
      </w:pPr>
      <w:bookmarkStart w:id="409" w:name="_Toc307523807"/>
      <w:bookmarkStart w:id="410" w:name="_Toc299653870"/>
      <w:bookmarkStart w:id="411" w:name="_Toc299660485"/>
      <w:bookmarkStart w:id="412" w:name="_Toc299660611"/>
      <w:bookmarkStart w:id="413" w:name="_Toc299827793"/>
      <w:bookmarkStart w:id="414" w:name="_Toc299869517"/>
      <w:bookmarkStart w:id="415" w:name="_Toc299927396"/>
      <w:bookmarkStart w:id="416" w:name="_Toc300183874"/>
      <w:bookmarkStart w:id="417" w:name="_Toc300317695"/>
      <w:bookmarkStart w:id="418" w:name="_Toc300320010"/>
      <w:bookmarkStart w:id="419" w:name="_Toc300420021"/>
      <w:bookmarkStart w:id="420" w:name="_Toc300654939"/>
      <w:bookmarkStart w:id="421" w:name="_Toc300961202"/>
      <w:bookmarkStart w:id="422" w:name="_Toc301001756"/>
      <w:bookmarkStart w:id="423" w:name="_Toc302823466"/>
      <w:bookmarkStart w:id="424" w:name="_Toc303270059"/>
      <w:bookmarkStart w:id="425" w:name="_Toc304391365"/>
      <w:bookmarkStart w:id="426" w:name="_Toc304805208"/>
    </w:p>
    <w:p w14:paraId="7D43D039" w14:textId="77777777" w:rsidR="002A1871" w:rsidRPr="00A00585" w:rsidRDefault="00061B59" w:rsidP="007466D7">
      <w:pPr>
        <w:pStyle w:val="UZTTULO2"/>
      </w:pPr>
      <w:bookmarkStart w:id="427" w:name="_Toc457269523"/>
      <w:bookmarkStart w:id="428" w:name="_Toc457269708"/>
      <w:bookmarkStart w:id="429" w:name="_Toc457478475"/>
      <w:bookmarkStart w:id="430" w:name="_Toc457525642"/>
      <w:bookmarkStart w:id="431" w:name="_Toc457546510"/>
      <w:bookmarkStart w:id="432" w:name="_Toc457548049"/>
      <w:bookmarkStart w:id="433" w:name="_Toc457548477"/>
      <w:bookmarkStart w:id="434" w:name="_Toc457549236"/>
      <w:bookmarkStart w:id="435" w:name="_Toc492838316"/>
      <w:bookmarkStart w:id="436" w:name="_Toc492918259"/>
      <w:bookmarkStart w:id="437" w:name="_Toc492981297"/>
      <w:bookmarkStart w:id="438" w:name="_Toc492987451"/>
      <w:bookmarkStart w:id="439" w:name="_Toc493000249"/>
      <w:bookmarkStart w:id="440" w:name="_Toc493000558"/>
      <w:bookmarkStart w:id="441" w:name="_Toc493002921"/>
      <w:bookmarkStart w:id="442" w:name="_Toc495346574"/>
      <w:r w:rsidRPr="00A00585">
        <w:t xml:space="preserve">4.2. </w:t>
      </w:r>
      <w:r w:rsidR="002A1871" w:rsidRPr="00A00585">
        <w:t>V</w:t>
      </w:r>
      <w:bookmarkEnd w:id="409"/>
      <w:bookmarkEnd w:id="410"/>
      <w:bookmarkEnd w:id="411"/>
      <w:bookmarkEnd w:id="412"/>
      <w:bookmarkEnd w:id="413"/>
      <w:bookmarkEnd w:id="414"/>
      <w:r w:rsidR="00B816A2" w:rsidRPr="00A00585">
        <w:t>OLUMEN DE RESIDUOS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D9823D4" w14:textId="77777777" w:rsidR="002A1871" w:rsidRPr="00A00585" w:rsidRDefault="002A1871" w:rsidP="00742360">
      <w:pPr>
        <w:pStyle w:val="UZPRRAFO"/>
      </w:pPr>
      <w:r w:rsidRPr="00A00585">
        <w:t xml:space="preserve">En ausencia de datos más contrastados, pueden manejarse parámetros estimativos con fines estadísticos de </w:t>
      </w:r>
      <w:r w:rsidR="009934F3" w:rsidRPr="00A00585">
        <w:t xml:space="preserve">entre 10 y </w:t>
      </w:r>
      <w:r w:rsidRPr="00A00585">
        <w:t>20 cm. de altura de mezcla de residuos por m2 construido con una densidad tipo del orden de 1,5 t/m3 a 0,5 t/m3.</w:t>
      </w:r>
    </w:p>
    <w:p w14:paraId="40A33F14" w14:textId="77777777" w:rsidR="002A1871" w:rsidRPr="00A00585" w:rsidRDefault="002A1871" w:rsidP="00742360">
      <w:pPr>
        <w:pStyle w:val="UZPRRAFO"/>
      </w:pPr>
      <w:r w:rsidRPr="00A00585">
        <w:lastRenderedPageBreak/>
        <w:t xml:space="preserve">En nuestro caso utilizamos los estudios realizados por la Comunidad de Madrid de la composición en peso de los RC que van a sus vertederos (Plan Nacional de RCD 2001-2006). </w:t>
      </w:r>
    </w:p>
    <w:p w14:paraId="51B7AB8B" w14:textId="77777777" w:rsidR="002910E3" w:rsidRPr="00A00585" w:rsidRDefault="002910E3" w:rsidP="00742360">
      <w:pPr>
        <w:pStyle w:val="UZPRRAFO"/>
      </w:pPr>
    </w:p>
    <w:tbl>
      <w:tblPr>
        <w:tblW w:w="9062" w:type="dxa"/>
        <w:tblInd w:w="80" w:type="dxa"/>
        <w:tblLayout w:type="fixed"/>
        <w:tblCellMar>
          <w:left w:w="70" w:type="dxa"/>
          <w:right w:w="70" w:type="dxa"/>
        </w:tblCellMar>
        <w:tblLook w:val="04A0" w:firstRow="1" w:lastRow="0" w:firstColumn="1" w:lastColumn="0" w:noHBand="0" w:noVBand="1"/>
      </w:tblPr>
      <w:tblGrid>
        <w:gridCol w:w="4526"/>
        <w:gridCol w:w="1276"/>
        <w:gridCol w:w="992"/>
        <w:gridCol w:w="1134"/>
        <w:gridCol w:w="1134"/>
      </w:tblGrid>
      <w:tr w:rsidR="00A00585" w:rsidRPr="00A00585" w14:paraId="27AB2BD4" w14:textId="77777777" w:rsidTr="002111FF">
        <w:trPr>
          <w:trHeight w:val="280"/>
        </w:trPr>
        <w:tc>
          <w:tcPr>
            <w:tcW w:w="5802" w:type="dxa"/>
            <w:gridSpan w:val="2"/>
            <w:tcBorders>
              <w:top w:val="single" w:sz="8" w:space="0" w:color="auto"/>
              <w:left w:val="single" w:sz="8" w:space="0" w:color="auto"/>
              <w:bottom w:val="single" w:sz="8" w:space="0" w:color="auto"/>
              <w:right w:val="nil"/>
            </w:tcBorders>
            <w:shd w:val="clear" w:color="auto" w:fill="auto"/>
            <w:noWrap/>
            <w:vAlign w:val="bottom"/>
            <w:hideMark/>
          </w:tcPr>
          <w:p w14:paraId="0E3CE611"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GESTION DE RESIDUOS DE CONSTRUCCIÓN Y DEMOLICIÓN (RCD)</w:t>
            </w:r>
          </w:p>
        </w:tc>
        <w:tc>
          <w:tcPr>
            <w:tcW w:w="992" w:type="dxa"/>
            <w:tcBorders>
              <w:top w:val="single" w:sz="8" w:space="0" w:color="auto"/>
              <w:left w:val="nil"/>
              <w:bottom w:val="single" w:sz="8" w:space="0" w:color="auto"/>
              <w:right w:val="nil"/>
            </w:tcBorders>
            <w:shd w:val="clear" w:color="auto" w:fill="auto"/>
            <w:noWrap/>
            <w:vAlign w:val="bottom"/>
            <w:hideMark/>
          </w:tcPr>
          <w:p w14:paraId="5152C33C"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w:t>
            </w:r>
          </w:p>
        </w:tc>
        <w:tc>
          <w:tcPr>
            <w:tcW w:w="1134" w:type="dxa"/>
            <w:tcBorders>
              <w:top w:val="single" w:sz="8" w:space="0" w:color="auto"/>
              <w:left w:val="nil"/>
              <w:bottom w:val="single" w:sz="8" w:space="0" w:color="auto"/>
              <w:right w:val="nil"/>
            </w:tcBorders>
            <w:shd w:val="clear" w:color="auto" w:fill="auto"/>
            <w:noWrap/>
            <w:vAlign w:val="bottom"/>
            <w:hideMark/>
          </w:tcPr>
          <w:p w14:paraId="6F18C350"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w:t>
            </w:r>
          </w:p>
        </w:tc>
        <w:tc>
          <w:tcPr>
            <w:tcW w:w="1134" w:type="dxa"/>
            <w:tcBorders>
              <w:top w:val="single" w:sz="8" w:space="0" w:color="auto"/>
              <w:left w:val="nil"/>
              <w:bottom w:val="single" w:sz="8" w:space="0" w:color="auto"/>
              <w:right w:val="single" w:sz="8" w:space="0" w:color="auto"/>
            </w:tcBorders>
            <w:shd w:val="clear" w:color="auto" w:fill="auto"/>
            <w:noWrap/>
            <w:vAlign w:val="bottom"/>
            <w:hideMark/>
          </w:tcPr>
          <w:p w14:paraId="2409D132"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w:t>
            </w:r>
          </w:p>
        </w:tc>
      </w:tr>
      <w:tr w:rsidR="00A00585" w:rsidRPr="00A00585" w14:paraId="5132C8A7" w14:textId="77777777" w:rsidTr="002111FF">
        <w:trPr>
          <w:trHeight w:val="280"/>
        </w:trPr>
        <w:tc>
          <w:tcPr>
            <w:tcW w:w="4526" w:type="dxa"/>
            <w:tcBorders>
              <w:top w:val="nil"/>
              <w:left w:val="nil"/>
              <w:bottom w:val="nil"/>
              <w:right w:val="nil"/>
            </w:tcBorders>
            <w:shd w:val="clear" w:color="auto" w:fill="auto"/>
            <w:noWrap/>
            <w:vAlign w:val="bottom"/>
            <w:hideMark/>
          </w:tcPr>
          <w:p w14:paraId="6CBD347C" w14:textId="77777777" w:rsidR="001E7F94" w:rsidRPr="00A00585" w:rsidRDefault="001E7F94">
            <w:pPr>
              <w:rPr>
                <w:rFonts w:asciiTheme="majorHAnsi" w:eastAsia="Times New Roman" w:hAnsiTheme="majorHAnsi" w:cs="Arial"/>
                <w:b/>
                <w:bCs/>
                <w:sz w:val="20"/>
                <w:szCs w:val="20"/>
              </w:rPr>
            </w:pPr>
          </w:p>
        </w:tc>
        <w:tc>
          <w:tcPr>
            <w:tcW w:w="1276" w:type="dxa"/>
            <w:tcBorders>
              <w:top w:val="nil"/>
              <w:left w:val="nil"/>
              <w:bottom w:val="nil"/>
              <w:right w:val="nil"/>
            </w:tcBorders>
            <w:shd w:val="clear" w:color="auto" w:fill="auto"/>
            <w:noWrap/>
            <w:vAlign w:val="bottom"/>
            <w:hideMark/>
          </w:tcPr>
          <w:p w14:paraId="31937C66" w14:textId="77777777" w:rsidR="001E7F94" w:rsidRPr="00A00585" w:rsidRDefault="001E7F94">
            <w:pPr>
              <w:rPr>
                <w:rFonts w:asciiTheme="majorHAnsi" w:eastAsia="Times New Roman" w:hAnsiTheme="majorHAnsi" w:cs="Times New Roman"/>
                <w:sz w:val="20"/>
                <w:szCs w:val="20"/>
              </w:rPr>
            </w:pPr>
          </w:p>
        </w:tc>
        <w:tc>
          <w:tcPr>
            <w:tcW w:w="992" w:type="dxa"/>
            <w:tcBorders>
              <w:top w:val="nil"/>
              <w:left w:val="nil"/>
              <w:bottom w:val="nil"/>
              <w:right w:val="nil"/>
            </w:tcBorders>
            <w:shd w:val="clear" w:color="auto" w:fill="auto"/>
            <w:noWrap/>
            <w:vAlign w:val="bottom"/>
            <w:hideMark/>
          </w:tcPr>
          <w:p w14:paraId="02181892"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71733F66"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6D542C42" w14:textId="77777777" w:rsidR="001E7F94" w:rsidRPr="00A00585" w:rsidRDefault="001E7F94">
            <w:pPr>
              <w:rPr>
                <w:rFonts w:asciiTheme="majorHAnsi" w:eastAsia="Times New Roman" w:hAnsiTheme="majorHAnsi" w:cs="Times New Roman"/>
                <w:sz w:val="20"/>
                <w:szCs w:val="20"/>
              </w:rPr>
            </w:pPr>
          </w:p>
        </w:tc>
      </w:tr>
      <w:tr w:rsidR="00A00585" w:rsidRPr="00A00585" w14:paraId="60CE9EE2" w14:textId="77777777" w:rsidTr="002111FF">
        <w:trPr>
          <w:trHeight w:val="280"/>
        </w:trPr>
        <w:tc>
          <w:tcPr>
            <w:tcW w:w="4526" w:type="dxa"/>
            <w:tcBorders>
              <w:top w:val="single" w:sz="8" w:space="0" w:color="auto"/>
              <w:left w:val="single" w:sz="8" w:space="0" w:color="auto"/>
              <w:bottom w:val="single" w:sz="8" w:space="0" w:color="auto"/>
              <w:right w:val="nil"/>
            </w:tcBorders>
            <w:shd w:val="clear" w:color="000000" w:fill="C0C0C0"/>
            <w:noWrap/>
            <w:vAlign w:val="bottom"/>
            <w:hideMark/>
          </w:tcPr>
          <w:p w14:paraId="24487F11"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xml:space="preserve">Estimación de residuos en OBRA </w:t>
            </w:r>
          </w:p>
        </w:tc>
        <w:tc>
          <w:tcPr>
            <w:tcW w:w="1276" w:type="dxa"/>
            <w:tcBorders>
              <w:top w:val="single" w:sz="8" w:space="0" w:color="auto"/>
              <w:left w:val="nil"/>
              <w:bottom w:val="single" w:sz="8" w:space="0" w:color="auto"/>
              <w:right w:val="nil"/>
            </w:tcBorders>
            <w:shd w:val="clear" w:color="000000" w:fill="C0C0C0"/>
            <w:noWrap/>
            <w:vAlign w:val="bottom"/>
            <w:hideMark/>
          </w:tcPr>
          <w:p w14:paraId="0C3F853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single" w:sz="8" w:space="0" w:color="auto"/>
              <w:left w:val="nil"/>
              <w:bottom w:val="single" w:sz="8" w:space="0" w:color="auto"/>
              <w:right w:val="nil"/>
            </w:tcBorders>
            <w:shd w:val="clear" w:color="000000" w:fill="C0C0C0"/>
            <w:noWrap/>
            <w:vAlign w:val="bottom"/>
            <w:hideMark/>
          </w:tcPr>
          <w:p w14:paraId="7BE596B8"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8" w:space="0" w:color="auto"/>
              <w:right w:val="nil"/>
            </w:tcBorders>
            <w:shd w:val="clear" w:color="000000" w:fill="C0C0C0"/>
            <w:noWrap/>
            <w:vAlign w:val="bottom"/>
            <w:hideMark/>
          </w:tcPr>
          <w:p w14:paraId="31D3FC98"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8" w:space="0" w:color="auto"/>
              <w:right w:val="single" w:sz="8" w:space="0" w:color="auto"/>
            </w:tcBorders>
            <w:shd w:val="clear" w:color="000000" w:fill="C0C0C0"/>
            <w:noWrap/>
            <w:vAlign w:val="bottom"/>
            <w:hideMark/>
          </w:tcPr>
          <w:p w14:paraId="2C8E0E7D"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2F05E803" w14:textId="77777777" w:rsidTr="002111FF">
        <w:trPr>
          <w:trHeight w:val="150"/>
        </w:trPr>
        <w:tc>
          <w:tcPr>
            <w:tcW w:w="4526" w:type="dxa"/>
            <w:tcBorders>
              <w:top w:val="nil"/>
              <w:left w:val="single" w:sz="8" w:space="0" w:color="auto"/>
              <w:bottom w:val="nil"/>
              <w:right w:val="nil"/>
            </w:tcBorders>
            <w:shd w:val="clear" w:color="auto" w:fill="auto"/>
            <w:noWrap/>
            <w:vAlign w:val="bottom"/>
            <w:hideMark/>
          </w:tcPr>
          <w:p w14:paraId="71B23D4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276" w:type="dxa"/>
            <w:tcBorders>
              <w:top w:val="nil"/>
              <w:left w:val="nil"/>
              <w:bottom w:val="nil"/>
              <w:right w:val="nil"/>
            </w:tcBorders>
            <w:shd w:val="clear" w:color="auto" w:fill="auto"/>
            <w:noWrap/>
            <w:vAlign w:val="bottom"/>
            <w:hideMark/>
          </w:tcPr>
          <w:p w14:paraId="5DE5022A" w14:textId="77777777" w:rsidR="001E7F94" w:rsidRPr="00A00585" w:rsidRDefault="001E7F94">
            <w:pPr>
              <w:rPr>
                <w:rFonts w:asciiTheme="majorHAnsi" w:eastAsia="Times New Roman" w:hAnsiTheme="majorHAnsi" w:cs="Arial"/>
                <w:sz w:val="20"/>
                <w:szCs w:val="20"/>
              </w:rPr>
            </w:pPr>
          </w:p>
        </w:tc>
        <w:tc>
          <w:tcPr>
            <w:tcW w:w="992" w:type="dxa"/>
            <w:tcBorders>
              <w:top w:val="nil"/>
              <w:left w:val="nil"/>
              <w:bottom w:val="nil"/>
              <w:right w:val="nil"/>
            </w:tcBorders>
            <w:shd w:val="clear" w:color="auto" w:fill="auto"/>
            <w:noWrap/>
            <w:vAlign w:val="bottom"/>
            <w:hideMark/>
          </w:tcPr>
          <w:p w14:paraId="3590E265"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124A0E11"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single" w:sz="8" w:space="0" w:color="auto"/>
            </w:tcBorders>
            <w:shd w:val="clear" w:color="auto" w:fill="auto"/>
            <w:noWrap/>
            <w:vAlign w:val="bottom"/>
            <w:hideMark/>
          </w:tcPr>
          <w:p w14:paraId="3E0A5FB1"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7DEC40CC" w14:textId="77777777" w:rsidTr="002111FF">
        <w:trPr>
          <w:trHeight w:val="260"/>
        </w:trPr>
        <w:tc>
          <w:tcPr>
            <w:tcW w:w="452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0A28559"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Superficie Construida total</w:t>
            </w:r>
          </w:p>
        </w:tc>
        <w:tc>
          <w:tcPr>
            <w:tcW w:w="1276" w:type="dxa"/>
            <w:tcBorders>
              <w:top w:val="single" w:sz="4" w:space="0" w:color="auto"/>
              <w:left w:val="nil"/>
              <w:bottom w:val="single" w:sz="4" w:space="0" w:color="auto"/>
              <w:right w:val="nil"/>
            </w:tcBorders>
            <w:shd w:val="clear" w:color="000000" w:fill="FFFF99"/>
            <w:noWrap/>
            <w:vAlign w:val="bottom"/>
            <w:hideMark/>
          </w:tcPr>
          <w:p w14:paraId="45E25B08" w14:textId="1DC384DC" w:rsidR="001E7F94" w:rsidRPr="00A00585" w:rsidRDefault="00A00585">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2.235,05</w:t>
            </w:r>
          </w:p>
        </w:tc>
        <w:tc>
          <w:tcPr>
            <w:tcW w:w="992" w:type="dxa"/>
            <w:tcBorders>
              <w:top w:val="single" w:sz="4" w:space="0" w:color="auto"/>
              <w:left w:val="nil"/>
              <w:bottom w:val="single" w:sz="4" w:space="0" w:color="auto"/>
              <w:right w:val="nil"/>
            </w:tcBorders>
            <w:shd w:val="clear" w:color="auto" w:fill="auto"/>
            <w:noWrap/>
            <w:vAlign w:val="bottom"/>
            <w:hideMark/>
          </w:tcPr>
          <w:p w14:paraId="17CB287C"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m²</w:t>
            </w:r>
          </w:p>
        </w:tc>
        <w:tc>
          <w:tcPr>
            <w:tcW w:w="1134" w:type="dxa"/>
            <w:tcBorders>
              <w:top w:val="single" w:sz="4" w:space="0" w:color="auto"/>
              <w:left w:val="nil"/>
              <w:bottom w:val="single" w:sz="4" w:space="0" w:color="auto"/>
              <w:right w:val="nil"/>
            </w:tcBorders>
            <w:shd w:val="clear" w:color="auto" w:fill="auto"/>
            <w:noWrap/>
            <w:vAlign w:val="bottom"/>
            <w:hideMark/>
          </w:tcPr>
          <w:p w14:paraId="67DCEA1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single" w:sz="4" w:space="0" w:color="auto"/>
              <w:right w:val="single" w:sz="8" w:space="0" w:color="auto"/>
            </w:tcBorders>
            <w:shd w:val="clear" w:color="auto" w:fill="auto"/>
            <w:noWrap/>
            <w:vAlign w:val="bottom"/>
            <w:hideMark/>
          </w:tcPr>
          <w:p w14:paraId="210CAA41"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3462A339"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vAlign w:val="bottom"/>
            <w:hideMark/>
          </w:tcPr>
          <w:p w14:paraId="6B7ED35C" w14:textId="7E3C8FCB" w:rsidR="001E7F94" w:rsidRPr="00A00585" w:rsidRDefault="005A1244">
            <w:pPr>
              <w:rPr>
                <w:rFonts w:asciiTheme="majorHAnsi" w:eastAsia="Times New Roman" w:hAnsiTheme="majorHAnsi" w:cs="Arial"/>
                <w:sz w:val="20"/>
                <w:szCs w:val="20"/>
              </w:rPr>
            </w:pPr>
            <w:r w:rsidRPr="00A00585">
              <w:rPr>
                <w:rFonts w:asciiTheme="majorHAnsi" w:eastAsia="Times New Roman" w:hAnsiTheme="majorHAnsi" w:cs="Arial"/>
                <w:sz w:val="20"/>
                <w:szCs w:val="20"/>
              </w:rPr>
              <w:t>Volumen de resi</w:t>
            </w:r>
            <w:r w:rsidR="001E7F94" w:rsidRPr="00A00585">
              <w:rPr>
                <w:rFonts w:asciiTheme="majorHAnsi" w:eastAsia="Times New Roman" w:hAnsiTheme="majorHAnsi" w:cs="Arial"/>
                <w:sz w:val="20"/>
                <w:szCs w:val="20"/>
              </w:rPr>
              <w:t>duos (S x 0,10)</w:t>
            </w:r>
          </w:p>
        </w:tc>
        <w:tc>
          <w:tcPr>
            <w:tcW w:w="1276" w:type="dxa"/>
            <w:tcBorders>
              <w:top w:val="nil"/>
              <w:left w:val="nil"/>
              <w:bottom w:val="single" w:sz="4" w:space="0" w:color="auto"/>
              <w:right w:val="nil"/>
            </w:tcBorders>
            <w:shd w:val="clear" w:color="auto" w:fill="auto"/>
            <w:noWrap/>
            <w:vAlign w:val="bottom"/>
            <w:hideMark/>
          </w:tcPr>
          <w:p w14:paraId="7B7F56FF" w14:textId="1A6F2A9E" w:rsidR="001E7F94" w:rsidRPr="00A00585" w:rsidRDefault="00A00585">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223,51</w:t>
            </w:r>
          </w:p>
        </w:tc>
        <w:tc>
          <w:tcPr>
            <w:tcW w:w="992" w:type="dxa"/>
            <w:tcBorders>
              <w:top w:val="nil"/>
              <w:left w:val="nil"/>
              <w:bottom w:val="single" w:sz="4" w:space="0" w:color="auto"/>
              <w:right w:val="nil"/>
            </w:tcBorders>
            <w:shd w:val="clear" w:color="auto" w:fill="auto"/>
            <w:noWrap/>
            <w:vAlign w:val="bottom"/>
            <w:hideMark/>
          </w:tcPr>
          <w:p w14:paraId="5F39681A"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m³</w:t>
            </w:r>
          </w:p>
        </w:tc>
        <w:tc>
          <w:tcPr>
            <w:tcW w:w="1134" w:type="dxa"/>
            <w:tcBorders>
              <w:top w:val="nil"/>
              <w:left w:val="nil"/>
              <w:bottom w:val="single" w:sz="4" w:space="0" w:color="auto"/>
              <w:right w:val="nil"/>
            </w:tcBorders>
            <w:shd w:val="clear" w:color="auto" w:fill="auto"/>
            <w:noWrap/>
            <w:vAlign w:val="bottom"/>
            <w:hideMark/>
          </w:tcPr>
          <w:p w14:paraId="385B83D7"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14:paraId="29DD932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187026A3"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vAlign w:val="bottom"/>
            <w:hideMark/>
          </w:tcPr>
          <w:p w14:paraId="471C7EB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Densidad tipo (entre 1,5 y 0,5 T/m³)</w:t>
            </w:r>
          </w:p>
        </w:tc>
        <w:tc>
          <w:tcPr>
            <w:tcW w:w="1276" w:type="dxa"/>
            <w:tcBorders>
              <w:top w:val="nil"/>
              <w:left w:val="nil"/>
              <w:bottom w:val="single" w:sz="4" w:space="0" w:color="auto"/>
              <w:right w:val="nil"/>
            </w:tcBorders>
            <w:shd w:val="clear" w:color="000000" w:fill="FFFF99"/>
            <w:noWrap/>
            <w:vAlign w:val="bottom"/>
            <w:hideMark/>
          </w:tcPr>
          <w:p w14:paraId="2B356D53" w14:textId="77777777" w:rsidR="001E7F94" w:rsidRPr="00A00585" w:rsidRDefault="001E7F94">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0,70</w:t>
            </w:r>
          </w:p>
        </w:tc>
        <w:tc>
          <w:tcPr>
            <w:tcW w:w="992" w:type="dxa"/>
            <w:tcBorders>
              <w:top w:val="nil"/>
              <w:left w:val="nil"/>
              <w:bottom w:val="single" w:sz="4" w:space="0" w:color="auto"/>
              <w:right w:val="nil"/>
            </w:tcBorders>
            <w:shd w:val="clear" w:color="auto" w:fill="auto"/>
            <w:noWrap/>
            <w:vAlign w:val="bottom"/>
            <w:hideMark/>
          </w:tcPr>
          <w:p w14:paraId="3BAFC9E4" w14:textId="77777777" w:rsidR="001E7F94" w:rsidRPr="00A00585" w:rsidRDefault="001E7F94">
            <w:pPr>
              <w:rPr>
                <w:rFonts w:asciiTheme="majorHAnsi" w:eastAsia="Times New Roman" w:hAnsiTheme="majorHAnsi" w:cs="Arial"/>
                <w:sz w:val="20"/>
                <w:szCs w:val="20"/>
              </w:rPr>
            </w:pPr>
            <w:proofErr w:type="spellStart"/>
            <w:r w:rsidRPr="00A00585">
              <w:rPr>
                <w:rFonts w:asciiTheme="majorHAnsi" w:eastAsia="Times New Roman" w:hAnsiTheme="majorHAnsi" w:cs="Arial"/>
                <w:sz w:val="20"/>
                <w:szCs w:val="20"/>
              </w:rPr>
              <w:t>Tn</w:t>
            </w:r>
            <w:proofErr w:type="spellEnd"/>
            <w:r w:rsidRPr="00A00585">
              <w:rPr>
                <w:rFonts w:asciiTheme="majorHAnsi" w:eastAsia="Times New Roman" w:hAnsiTheme="majorHAnsi" w:cs="Arial"/>
                <w:sz w:val="20"/>
                <w:szCs w:val="20"/>
              </w:rPr>
              <w:t>/m³</w:t>
            </w:r>
          </w:p>
        </w:tc>
        <w:tc>
          <w:tcPr>
            <w:tcW w:w="1134" w:type="dxa"/>
            <w:tcBorders>
              <w:top w:val="nil"/>
              <w:left w:val="nil"/>
              <w:bottom w:val="single" w:sz="4" w:space="0" w:color="auto"/>
              <w:right w:val="nil"/>
            </w:tcBorders>
            <w:shd w:val="clear" w:color="auto" w:fill="auto"/>
            <w:noWrap/>
            <w:vAlign w:val="bottom"/>
            <w:hideMark/>
          </w:tcPr>
          <w:p w14:paraId="61E1074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14:paraId="10E0BAEF"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6290676F"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vAlign w:val="bottom"/>
            <w:hideMark/>
          </w:tcPr>
          <w:p w14:paraId="2186FD7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Toneladas de residuos</w:t>
            </w:r>
          </w:p>
        </w:tc>
        <w:tc>
          <w:tcPr>
            <w:tcW w:w="1276" w:type="dxa"/>
            <w:tcBorders>
              <w:top w:val="nil"/>
              <w:left w:val="nil"/>
              <w:bottom w:val="single" w:sz="4" w:space="0" w:color="auto"/>
              <w:right w:val="nil"/>
            </w:tcBorders>
            <w:shd w:val="clear" w:color="auto" w:fill="auto"/>
            <w:noWrap/>
            <w:vAlign w:val="bottom"/>
            <w:hideMark/>
          </w:tcPr>
          <w:p w14:paraId="52B6147F" w14:textId="7D75F5AD" w:rsidR="001E7F94" w:rsidRPr="00A00585" w:rsidRDefault="00A00585">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156,45</w:t>
            </w:r>
          </w:p>
        </w:tc>
        <w:tc>
          <w:tcPr>
            <w:tcW w:w="992" w:type="dxa"/>
            <w:tcBorders>
              <w:top w:val="nil"/>
              <w:left w:val="nil"/>
              <w:bottom w:val="single" w:sz="4" w:space="0" w:color="auto"/>
              <w:right w:val="nil"/>
            </w:tcBorders>
            <w:shd w:val="clear" w:color="auto" w:fill="auto"/>
            <w:noWrap/>
            <w:vAlign w:val="bottom"/>
            <w:hideMark/>
          </w:tcPr>
          <w:p w14:paraId="2E3D1F4F" w14:textId="77777777" w:rsidR="001E7F94" w:rsidRPr="00A00585" w:rsidRDefault="001E7F94">
            <w:pPr>
              <w:rPr>
                <w:rFonts w:asciiTheme="majorHAnsi" w:eastAsia="Times New Roman" w:hAnsiTheme="majorHAnsi" w:cs="Arial"/>
                <w:sz w:val="20"/>
                <w:szCs w:val="20"/>
              </w:rPr>
            </w:pPr>
            <w:proofErr w:type="spellStart"/>
            <w:r w:rsidRPr="00A00585">
              <w:rPr>
                <w:rFonts w:asciiTheme="majorHAnsi" w:eastAsia="Times New Roman" w:hAnsiTheme="majorHAnsi" w:cs="Arial"/>
                <w:sz w:val="20"/>
                <w:szCs w:val="20"/>
              </w:rPr>
              <w:t>Tn</w:t>
            </w:r>
            <w:proofErr w:type="spellEnd"/>
          </w:p>
        </w:tc>
        <w:tc>
          <w:tcPr>
            <w:tcW w:w="1134" w:type="dxa"/>
            <w:tcBorders>
              <w:top w:val="nil"/>
              <w:left w:val="nil"/>
              <w:bottom w:val="single" w:sz="4" w:space="0" w:color="auto"/>
              <w:right w:val="nil"/>
            </w:tcBorders>
            <w:shd w:val="clear" w:color="auto" w:fill="auto"/>
            <w:noWrap/>
            <w:vAlign w:val="bottom"/>
            <w:hideMark/>
          </w:tcPr>
          <w:p w14:paraId="79E6E500"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nil"/>
              <w:left w:val="nil"/>
              <w:bottom w:val="single" w:sz="4" w:space="0" w:color="auto"/>
              <w:right w:val="single" w:sz="8" w:space="0" w:color="auto"/>
            </w:tcBorders>
            <w:shd w:val="clear" w:color="auto" w:fill="auto"/>
            <w:noWrap/>
            <w:vAlign w:val="bottom"/>
            <w:hideMark/>
          </w:tcPr>
          <w:p w14:paraId="29EC1FE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605A3995" w14:textId="77777777" w:rsidTr="002111FF">
        <w:trPr>
          <w:trHeight w:val="150"/>
        </w:trPr>
        <w:tc>
          <w:tcPr>
            <w:tcW w:w="4526" w:type="dxa"/>
            <w:tcBorders>
              <w:top w:val="nil"/>
              <w:left w:val="single" w:sz="8" w:space="0" w:color="auto"/>
              <w:bottom w:val="nil"/>
              <w:right w:val="nil"/>
            </w:tcBorders>
            <w:shd w:val="clear" w:color="auto" w:fill="auto"/>
            <w:noWrap/>
            <w:vAlign w:val="bottom"/>
            <w:hideMark/>
          </w:tcPr>
          <w:p w14:paraId="58DD05F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276" w:type="dxa"/>
            <w:tcBorders>
              <w:top w:val="nil"/>
              <w:left w:val="nil"/>
              <w:bottom w:val="nil"/>
              <w:right w:val="nil"/>
            </w:tcBorders>
            <w:shd w:val="clear" w:color="auto" w:fill="auto"/>
            <w:noWrap/>
            <w:vAlign w:val="bottom"/>
            <w:hideMark/>
          </w:tcPr>
          <w:p w14:paraId="323A72C7" w14:textId="77777777" w:rsidR="001E7F94" w:rsidRPr="00A00585" w:rsidRDefault="001E7F94">
            <w:pPr>
              <w:rPr>
                <w:rFonts w:asciiTheme="majorHAnsi" w:eastAsia="Times New Roman" w:hAnsiTheme="majorHAnsi" w:cs="Arial"/>
                <w:sz w:val="20"/>
                <w:szCs w:val="20"/>
              </w:rPr>
            </w:pPr>
          </w:p>
        </w:tc>
        <w:tc>
          <w:tcPr>
            <w:tcW w:w="992" w:type="dxa"/>
            <w:tcBorders>
              <w:top w:val="nil"/>
              <w:left w:val="nil"/>
              <w:bottom w:val="nil"/>
              <w:right w:val="nil"/>
            </w:tcBorders>
            <w:shd w:val="clear" w:color="auto" w:fill="auto"/>
            <w:noWrap/>
            <w:vAlign w:val="bottom"/>
            <w:hideMark/>
          </w:tcPr>
          <w:p w14:paraId="07520FEB"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723952C1"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single" w:sz="8" w:space="0" w:color="auto"/>
            </w:tcBorders>
            <w:shd w:val="clear" w:color="auto" w:fill="auto"/>
            <w:noWrap/>
            <w:vAlign w:val="bottom"/>
            <w:hideMark/>
          </w:tcPr>
          <w:p w14:paraId="1C28B2A6"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2802F323" w14:textId="77777777" w:rsidTr="002111FF">
        <w:trPr>
          <w:trHeight w:val="520"/>
        </w:trPr>
        <w:tc>
          <w:tcPr>
            <w:tcW w:w="4526" w:type="dxa"/>
            <w:tcBorders>
              <w:top w:val="single" w:sz="4" w:space="0" w:color="auto"/>
              <w:left w:val="single" w:sz="8" w:space="0" w:color="auto"/>
              <w:bottom w:val="nil"/>
              <w:right w:val="single" w:sz="4" w:space="0" w:color="auto"/>
            </w:tcBorders>
            <w:shd w:val="clear" w:color="auto" w:fill="auto"/>
            <w:vAlign w:val="bottom"/>
            <w:hideMark/>
          </w:tcPr>
          <w:p w14:paraId="005FFA9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Estimación de volumen de tierras procedentes de la excavación</w:t>
            </w:r>
          </w:p>
        </w:tc>
        <w:tc>
          <w:tcPr>
            <w:tcW w:w="1276" w:type="dxa"/>
            <w:tcBorders>
              <w:top w:val="single" w:sz="4" w:space="0" w:color="auto"/>
              <w:left w:val="nil"/>
              <w:bottom w:val="nil"/>
              <w:right w:val="nil"/>
            </w:tcBorders>
            <w:shd w:val="clear" w:color="000000" w:fill="FFFF99"/>
            <w:noWrap/>
            <w:vAlign w:val="bottom"/>
            <w:hideMark/>
          </w:tcPr>
          <w:p w14:paraId="7D1C8D06" w14:textId="5783DF27" w:rsidR="00D52AC2" w:rsidRPr="00A00585" w:rsidRDefault="00A00585" w:rsidP="00D52AC2">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8.</w:t>
            </w:r>
            <w:r w:rsidR="00AA1293">
              <w:rPr>
                <w:rFonts w:asciiTheme="majorHAnsi" w:eastAsia="Times New Roman" w:hAnsiTheme="majorHAnsi" w:cs="Arial"/>
                <w:sz w:val="20"/>
                <w:szCs w:val="20"/>
              </w:rPr>
              <w:t>798</w:t>
            </w:r>
            <w:r w:rsidR="00D52AC2">
              <w:rPr>
                <w:rFonts w:asciiTheme="majorHAnsi" w:eastAsia="Times New Roman" w:hAnsiTheme="majorHAnsi" w:cs="Arial"/>
                <w:sz w:val="20"/>
                <w:szCs w:val="20"/>
              </w:rPr>
              <w:t>,</w:t>
            </w:r>
            <w:r w:rsidR="00AA1293">
              <w:rPr>
                <w:rFonts w:asciiTheme="majorHAnsi" w:eastAsia="Times New Roman" w:hAnsiTheme="majorHAnsi" w:cs="Arial"/>
                <w:sz w:val="20"/>
                <w:szCs w:val="20"/>
              </w:rPr>
              <w:t>72</w:t>
            </w:r>
          </w:p>
        </w:tc>
        <w:tc>
          <w:tcPr>
            <w:tcW w:w="992" w:type="dxa"/>
            <w:tcBorders>
              <w:top w:val="single" w:sz="4" w:space="0" w:color="auto"/>
              <w:left w:val="nil"/>
              <w:bottom w:val="nil"/>
              <w:right w:val="nil"/>
            </w:tcBorders>
            <w:shd w:val="clear" w:color="auto" w:fill="auto"/>
            <w:noWrap/>
            <w:vAlign w:val="bottom"/>
            <w:hideMark/>
          </w:tcPr>
          <w:p w14:paraId="4B5B2527"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m³</w:t>
            </w:r>
          </w:p>
        </w:tc>
        <w:tc>
          <w:tcPr>
            <w:tcW w:w="1134" w:type="dxa"/>
            <w:tcBorders>
              <w:top w:val="single" w:sz="4" w:space="0" w:color="auto"/>
              <w:left w:val="nil"/>
              <w:bottom w:val="nil"/>
              <w:right w:val="nil"/>
            </w:tcBorders>
            <w:shd w:val="clear" w:color="auto" w:fill="auto"/>
            <w:noWrap/>
            <w:vAlign w:val="bottom"/>
            <w:hideMark/>
          </w:tcPr>
          <w:p w14:paraId="02AD28B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nil"/>
              <w:right w:val="single" w:sz="8" w:space="0" w:color="auto"/>
            </w:tcBorders>
            <w:shd w:val="clear" w:color="auto" w:fill="auto"/>
            <w:noWrap/>
            <w:vAlign w:val="bottom"/>
            <w:hideMark/>
          </w:tcPr>
          <w:p w14:paraId="47FF4B9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2A5FED99" w14:textId="77777777" w:rsidTr="002111FF">
        <w:trPr>
          <w:trHeight w:val="260"/>
        </w:trPr>
        <w:tc>
          <w:tcPr>
            <w:tcW w:w="4526" w:type="dxa"/>
            <w:tcBorders>
              <w:top w:val="single" w:sz="4" w:space="0" w:color="auto"/>
              <w:left w:val="single" w:sz="8" w:space="0" w:color="auto"/>
              <w:bottom w:val="nil"/>
              <w:right w:val="single" w:sz="4" w:space="0" w:color="auto"/>
            </w:tcBorders>
            <w:shd w:val="clear" w:color="auto" w:fill="auto"/>
            <w:vAlign w:val="bottom"/>
            <w:hideMark/>
          </w:tcPr>
          <w:p w14:paraId="1436610E"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Presupuesto estimado de la obra</w:t>
            </w:r>
          </w:p>
        </w:tc>
        <w:tc>
          <w:tcPr>
            <w:tcW w:w="1276" w:type="dxa"/>
            <w:tcBorders>
              <w:top w:val="single" w:sz="4" w:space="0" w:color="auto"/>
              <w:left w:val="nil"/>
              <w:bottom w:val="nil"/>
              <w:right w:val="nil"/>
            </w:tcBorders>
            <w:shd w:val="clear" w:color="auto" w:fill="auto"/>
            <w:noWrap/>
            <w:vAlign w:val="bottom"/>
            <w:hideMark/>
          </w:tcPr>
          <w:p w14:paraId="053619AD" w14:textId="3E79E8D7" w:rsidR="001E7F94" w:rsidRPr="00A00585" w:rsidRDefault="005F4F9A">
            <w:pPr>
              <w:jc w:val="right"/>
              <w:rPr>
                <w:rFonts w:asciiTheme="majorHAnsi" w:eastAsia="Times New Roman" w:hAnsiTheme="majorHAnsi" w:cs="Arial"/>
                <w:sz w:val="20"/>
                <w:szCs w:val="20"/>
              </w:rPr>
            </w:pPr>
            <w:r w:rsidRPr="00A00585">
              <w:rPr>
                <w:rFonts w:asciiTheme="majorHAnsi" w:eastAsia="Times New Roman" w:hAnsiTheme="majorHAnsi" w:cs="Arial"/>
                <w:sz w:val="20"/>
                <w:szCs w:val="20"/>
              </w:rPr>
              <w:t>3.0</w:t>
            </w:r>
            <w:r w:rsidR="001E7F94" w:rsidRPr="00A00585">
              <w:rPr>
                <w:rFonts w:asciiTheme="majorHAnsi" w:eastAsia="Times New Roman" w:hAnsiTheme="majorHAnsi" w:cs="Arial"/>
                <w:sz w:val="20"/>
                <w:szCs w:val="20"/>
              </w:rPr>
              <w:t>00.000,00</w:t>
            </w:r>
          </w:p>
        </w:tc>
        <w:tc>
          <w:tcPr>
            <w:tcW w:w="992" w:type="dxa"/>
            <w:tcBorders>
              <w:top w:val="single" w:sz="4" w:space="0" w:color="auto"/>
              <w:left w:val="nil"/>
              <w:bottom w:val="nil"/>
              <w:right w:val="nil"/>
            </w:tcBorders>
            <w:shd w:val="clear" w:color="auto" w:fill="auto"/>
            <w:noWrap/>
            <w:vAlign w:val="bottom"/>
            <w:hideMark/>
          </w:tcPr>
          <w:p w14:paraId="0783AF2F"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w:t>
            </w:r>
          </w:p>
        </w:tc>
        <w:tc>
          <w:tcPr>
            <w:tcW w:w="1134" w:type="dxa"/>
            <w:tcBorders>
              <w:top w:val="single" w:sz="4" w:space="0" w:color="auto"/>
              <w:left w:val="nil"/>
              <w:bottom w:val="nil"/>
              <w:right w:val="nil"/>
            </w:tcBorders>
            <w:shd w:val="clear" w:color="auto" w:fill="auto"/>
            <w:noWrap/>
            <w:vAlign w:val="bottom"/>
            <w:hideMark/>
          </w:tcPr>
          <w:p w14:paraId="61E44D6D"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nil"/>
              <w:right w:val="single" w:sz="8" w:space="0" w:color="auto"/>
            </w:tcBorders>
            <w:shd w:val="clear" w:color="auto" w:fill="auto"/>
            <w:noWrap/>
            <w:vAlign w:val="bottom"/>
            <w:hideMark/>
          </w:tcPr>
          <w:p w14:paraId="0E7B470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5480A738" w14:textId="77777777" w:rsidTr="002111FF">
        <w:trPr>
          <w:trHeight w:val="280"/>
        </w:trPr>
        <w:tc>
          <w:tcPr>
            <w:tcW w:w="4526" w:type="dxa"/>
            <w:tcBorders>
              <w:top w:val="single" w:sz="4" w:space="0" w:color="auto"/>
              <w:left w:val="single" w:sz="8" w:space="0" w:color="auto"/>
              <w:bottom w:val="single" w:sz="8" w:space="0" w:color="auto"/>
              <w:right w:val="single" w:sz="4" w:space="0" w:color="auto"/>
            </w:tcBorders>
            <w:shd w:val="clear" w:color="auto" w:fill="auto"/>
            <w:vAlign w:val="bottom"/>
            <w:hideMark/>
          </w:tcPr>
          <w:p w14:paraId="3D2AC03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Presupuesto de movimiento de tierras en proyecto</w:t>
            </w:r>
          </w:p>
        </w:tc>
        <w:tc>
          <w:tcPr>
            <w:tcW w:w="1276" w:type="dxa"/>
            <w:tcBorders>
              <w:top w:val="single" w:sz="4" w:space="0" w:color="auto"/>
              <w:left w:val="nil"/>
              <w:bottom w:val="single" w:sz="8" w:space="0" w:color="auto"/>
              <w:right w:val="nil"/>
            </w:tcBorders>
            <w:shd w:val="clear" w:color="auto" w:fill="auto"/>
            <w:noWrap/>
            <w:vAlign w:val="bottom"/>
            <w:hideMark/>
          </w:tcPr>
          <w:p w14:paraId="2C1C5885" w14:textId="64FC08CB" w:rsidR="00AA1293" w:rsidRPr="00A00585" w:rsidRDefault="00AA1293" w:rsidP="00AA1293">
            <w:pPr>
              <w:jc w:val="right"/>
              <w:rPr>
                <w:rFonts w:asciiTheme="majorHAnsi" w:eastAsia="Times New Roman" w:hAnsiTheme="majorHAnsi" w:cs="Arial"/>
                <w:sz w:val="20"/>
                <w:szCs w:val="20"/>
              </w:rPr>
            </w:pPr>
            <w:r>
              <w:rPr>
                <w:rFonts w:asciiTheme="majorHAnsi" w:eastAsia="Times New Roman" w:hAnsiTheme="majorHAnsi" w:cs="Arial"/>
                <w:sz w:val="20"/>
                <w:szCs w:val="20"/>
              </w:rPr>
              <w:t>79</w:t>
            </w:r>
            <w:r w:rsidR="00170B44">
              <w:rPr>
                <w:rFonts w:asciiTheme="majorHAnsi" w:eastAsia="Times New Roman" w:hAnsiTheme="majorHAnsi" w:cs="Arial"/>
                <w:sz w:val="20"/>
                <w:szCs w:val="20"/>
              </w:rPr>
              <w:t>.</w:t>
            </w:r>
            <w:r>
              <w:rPr>
                <w:rFonts w:asciiTheme="majorHAnsi" w:eastAsia="Times New Roman" w:hAnsiTheme="majorHAnsi" w:cs="Arial"/>
                <w:sz w:val="20"/>
                <w:szCs w:val="20"/>
              </w:rPr>
              <w:t>618,19</w:t>
            </w:r>
          </w:p>
        </w:tc>
        <w:tc>
          <w:tcPr>
            <w:tcW w:w="992" w:type="dxa"/>
            <w:tcBorders>
              <w:top w:val="single" w:sz="4" w:space="0" w:color="auto"/>
              <w:left w:val="nil"/>
              <w:bottom w:val="single" w:sz="8" w:space="0" w:color="auto"/>
              <w:right w:val="nil"/>
            </w:tcBorders>
            <w:shd w:val="clear" w:color="auto" w:fill="auto"/>
            <w:noWrap/>
            <w:vAlign w:val="bottom"/>
            <w:hideMark/>
          </w:tcPr>
          <w:p w14:paraId="567CA0AF"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w:t>
            </w:r>
          </w:p>
        </w:tc>
        <w:tc>
          <w:tcPr>
            <w:tcW w:w="1134" w:type="dxa"/>
            <w:tcBorders>
              <w:top w:val="single" w:sz="4" w:space="0" w:color="auto"/>
              <w:left w:val="nil"/>
              <w:bottom w:val="single" w:sz="8" w:space="0" w:color="auto"/>
              <w:right w:val="nil"/>
            </w:tcBorders>
            <w:shd w:val="clear" w:color="auto" w:fill="auto"/>
            <w:noWrap/>
            <w:vAlign w:val="bottom"/>
            <w:hideMark/>
          </w:tcPr>
          <w:p w14:paraId="062D4686"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single" w:sz="8" w:space="0" w:color="auto"/>
              <w:right w:val="single" w:sz="8" w:space="0" w:color="auto"/>
            </w:tcBorders>
            <w:shd w:val="clear" w:color="auto" w:fill="auto"/>
            <w:noWrap/>
            <w:vAlign w:val="bottom"/>
            <w:hideMark/>
          </w:tcPr>
          <w:p w14:paraId="11F73A3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6E3C7088" w14:textId="77777777" w:rsidTr="002111FF">
        <w:trPr>
          <w:trHeight w:val="280"/>
        </w:trPr>
        <w:tc>
          <w:tcPr>
            <w:tcW w:w="4526" w:type="dxa"/>
            <w:tcBorders>
              <w:top w:val="nil"/>
              <w:left w:val="nil"/>
              <w:bottom w:val="nil"/>
              <w:right w:val="nil"/>
            </w:tcBorders>
            <w:shd w:val="clear" w:color="auto" w:fill="auto"/>
            <w:noWrap/>
            <w:vAlign w:val="bottom"/>
            <w:hideMark/>
          </w:tcPr>
          <w:p w14:paraId="669BF060" w14:textId="77777777" w:rsidR="001E7F94" w:rsidRPr="00A00585" w:rsidRDefault="001E7F94">
            <w:pPr>
              <w:rPr>
                <w:rFonts w:asciiTheme="majorHAnsi" w:eastAsia="Times New Roman" w:hAnsiTheme="majorHAnsi" w:cs="Arial"/>
                <w:sz w:val="20"/>
                <w:szCs w:val="20"/>
              </w:rPr>
            </w:pPr>
          </w:p>
        </w:tc>
        <w:tc>
          <w:tcPr>
            <w:tcW w:w="1276" w:type="dxa"/>
            <w:tcBorders>
              <w:top w:val="nil"/>
              <w:left w:val="nil"/>
              <w:bottom w:val="nil"/>
              <w:right w:val="nil"/>
            </w:tcBorders>
            <w:shd w:val="clear" w:color="auto" w:fill="auto"/>
            <w:noWrap/>
            <w:vAlign w:val="bottom"/>
            <w:hideMark/>
          </w:tcPr>
          <w:p w14:paraId="07617556" w14:textId="77777777" w:rsidR="001E7F94" w:rsidRPr="00A00585" w:rsidRDefault="001E7F94">
            <w:pPr>
              <w:rPr>
                <w:rFonts w:asciiTheme="majorHAnsi" w:eastAsia="Times New Roman" w:hAnsiTheme="majorHAnsi" w:cs="Times New Roman"/>
                <w:sz w:val="20"/>
                <w:szCs w:val="20"/>
              </w:rPr>
            </w:pPr>
          </w:p>
        </w:tc>
        <w:tc>
          <w:tcPr>
            <w:tcW w:w="992" w:type="dxa"/>
            <w:tcBorders>
              <w:top w:val="nil"/>
              <w:left w:val="nil"/>
              <w:bottom w:val="nil"/>
              <w:right w:val="nil"/>
            </w:tcBorders>
            <w:shd w:val="clear" w:color="auto" w:fill="auto"/>
            <w:noWrap/>
            <w:vAlign w:val="bottom"/>
            <w:hideMark/>
          </w:tcPr>
          <w:p w14:paraId="40DF0B48"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47C094FC"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42205A7E" w14:textId="77777777" w:rsidR="001E7F94" w:rsidRPr="00A00585" w:rsidRDefault="001E7F94">
            <w:pPr>
              <w:rPr>
                <w:rFonts w:asciiTheme="majorHAnsi" w:eastAsia="Times New Roman" w:hAnsiTheme="majorHAnsi" w:cs="Times New Roman"/>
                <w:sz w:val="20"/>
                <w:szCs w:val="20"/>
              </w:rPr>
            </w:pPr>
          </w:p>
        </w:tc>
      </w:tr>
      <w:tr w:rsidR="00A00585" w:rsidRPr="00A00585" w14:paraId="1AAB3028" w14:textId="77777777" w:rsidTr="002111FF">
        <w:trPr>
          <w:trHeight w:val="280"/>
        </w:trPr>
        <w:tc>
          <w:tcPr>
            <w:tcW w:w="6794" w:type="dxa"/>
            <w:gridSpan w:val="3"/>
            <w:tcBorders>
              <w:top w:val="single" w:sz="8" w:space="0" w:color="auto"/>
              <w:left w:val="single" w:sz="8" w:space="0" w:color="auto"/>
              <w:bottom w:val="single" w:sz="8" w:space="0" w:color="auto"/>
              <w:right w:val="nil"/>
            </w:tcBorders>
            <w:shd w:val="clear" w:color="000000" w:fill="C0C0C0"/>
            <w:noWrap/>
            <w:hideMark/>
          </w:tcPr>
          <w:p w14:paraId="1FB60CAA"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xml:space="preserve">A.1.: </w:t>
            </w:r>
            <w:proofErr w:type="spellStart"/>
            <w:r w:rsidRPr="00A00585">
              <w:rPr>
                <w:rFonts w:asciiTheme="majorHAnsi" w:eastAsia="Times New Roman" w:hAnsiTheme="majorHAnsi" w:cs="Arial"/>
                <w:b/>
                <w:bCs/>
                <w:sz w:val="20"/>
                <w:szCs w:val="20"/>
              </w:rPr>
              <w:t>RCDs</w:t>
            </w:r>
            <w:proofErr w:type="spellEnd"/>
            <w:r w:rsidRPr="00A00585">
              <w:rPr>
                <w:rFonts w:asciiTheme="majorHAnsi" w:eastAsia="Times New Roman" w:hAnsiTheme="majorHAnsi" w:cs="Arial"/>
                <w:b/>
                <w:bCs/>
                <w:sz w:val="20"/>
                <w:szCs w:val="20"/>
              </w:rPr>
              <w:t xml:space="preserve"> Nivel II</w:t>
            </w:r>
          </w:p>
        </w:tc>
        <w:tc>
          <w:tcPr>
            <w:tcW w:w="1134" w:type="dxa"/>
            <w:tcBorders>
              <w:top w:val="single" w:sz="8" w:space="0" w:color="auto"/>
              <w:left w:val="nil"/>
              <w:bottom w:val="single" w:sz="8" w:space="0" w:color="auto"/>
              <w:right w:val="nil"/>
            </w:tcBorders>
            <w:shd w:val="clear" w:color="000000" w:fill="C0C0C0"/>
            <w:noWrap/>
            <w:vAlign w:val="bottom"/>
            <w:hideMark/>
          </w:tcPr>
          <w:p w14:paraId="2610A7F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8" w:space="0" w:color="auto"/>
              <w:right w:val="single" w:sz="8" w:space="0" w:color="auto"/>
            </w:tcBorders>
            <w:shd w:val="clear" w:color="000000" w:fill="C0C0C0"/>
            <w:noWrap/>
            <w:vAlign w:val="bottom"/>
            <w:hideMark/>
          </w:tcPr>
          <w:p w14:paraId="68081F71"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50DFBC45" w14:textId="77777777" w:rsidTr="002111FF">
        <w:trPr>
          <w:trHeight w:val="360"/>
        </w:trPr>
        <w:tc>
          <w:tcPr>
            <w:tcW w:w="4526" w:type="dxa"/>
            <w:tcBorders>
              <w:top w:val="nil"/>
              <w:left w:val="single" w:sz="8" w:space="0" w:color="auto"/>
              <w:bottom w:val="nil"/>
              <w:right w:val="nil"/>
            </w:tcBorders>
            <w:shd w:val="clear" w:color="auto" w:fill="auto"/>
            <w:noWrap/>
            <w:vAlign w:val="bottom"/>
            <w:hideMark/>
          </w:tcPr>
          <w:p w14:paraId="34633CE8"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5E2469F8"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14:paraId="36023931" w14:textId="77777777" w:rsidR="001E7F94" w:rsidRPr="00A00585" w:rsidRDefault="001E7F94">
            <w:pPr>
              <w:jc w:val="center"/>
              <w:rPr>
                <w:rFonts w:asciiTheme="majorHAnsi" w:eastAsia="Times New Roman" w:hAnsiTheme="majorHAnsi" w:cs="Arial"/>
                <w:sz w:val="20"/>
                <w:szCs w:val="20"/>
              </w:rPr>
            </w:pPr>
            <w:proofErr w:type="spellStart"/>
            <w:r w:rsidRPr="00A00585">
              <w:rPr>
                <w:rFonts w:asciiTheme="majorHAnsi" w:eastAsia="Times New Roman" w:hAnsiTheme="majorHAnsi" w:cs="Arial"/>
                <w:sz w:val="20"/>
                <w:szCs w:val="20"/>
              </w:rPr>
              <w:t>Tn</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14:paraId="0E58EE70"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d</w:t>
            </w:r>
          </w:p>
        </w:tc>
        <w:tc>
          <w:tcPr>
            <w:tcW w:w="1134" w:type="dxa"/>
            <w:tcBorders>
              <w:top w:val="nil"/>
              <w:left w:val="nil"/>
              <w:bottom w:val="single" w:sz="4" w:space="0" w:color="auto"/>
              <w:right w:val="single" w:sz="8" w:space="0" w:color="auto"/>
            </w:tcBorders>
            <w:shd w:val="clear" w:color="auto" w:fill="auto"/>
            <w:noWrap/>
            <w:vAlign w:val="bottom"/>
            <w:hideMark/>
          </w:tcPr>
          <w:p w14:paraId="04BFE5CE"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V</w:t>
            </w:r>
          </w:p>
        </w:tc>
      </w:tr>
      <w:tr w:rsidR="00A00585" w:rsidRPr="00A00585" w14:paraId="674F8C89" w14:textId="77777777" w:rsidTr="002111FF">
        <w:trPr>
          <w:trHeight w:val="520"/>
        </w:trPr>
        <w:tc>
          <w:tcPr>
            <w:tcW w:w="4526" w:type="dxa"/>
            <w:tcBorders>
              <w:top w:val="single" w:sz="4" w:space="0" w:color="auto"/>
              <w:left w:val="single" w:sz="8" w:space="0" w:color="auto"/>
              <w:bottom w:val="nil"/>
              <w:right w:val="single" w:sz="4" w:space="0" w:color="auto"/>
            </w:tcBorders>
            <w:shd w:val="clear" w:color="auto" w:fill="auto"/>
            <w:vAlign w:val="center"/>
            <w:hideMark/>
          </w:tcPr>
          <w:p w14:paraId="324671E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Evaluación teórica del peso por tipología de RDC</w:t>
            </w:r>
          </w:p>
        </w:tc>
        <w:tc>
          <w:tcPr>
            <w:tcW w:w="1276" w:type="dxa"/>
            <w:tcBorders>
              <w:top w:val="nil"/>
              <w:left w:val="nil"/>
              <w:bottom w:val="nil"/>
              <w:right w:val="single" w:sz="4" w:space="0" w:color="auto"/>
            </w:tcBorders>
            <w:shd w:val="clear" w:color="auto" w:fill="auto"/>
            <w:vAlign w:val="bottom"/>
            <w:hideMark/>
          </w:tcPr>
          <w:p w14:paraId="538C14F7"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nil"/>
              <w:left w:val="nil"/>
              <w:bottom w:val="nil"/>
              <w:right w:val="single" w:sz="4" w:space="0" w:color="auto"/>
            </w:tcBorders>
            <w:shd w:val="clear" w:color="auto" w:fill="auto"/>
            <w:vAlign w:val="bottom"/>
            <w:hideMark/>
          </w:tcPr>
          <w:p w14:paraId="400D191A"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Toneladas de cada tipo de RDC</w:t>
            </w:r>
          </w:p>
        </w:tc>
        <w:tc>
          <w:tcPr>
            <w:tcW w:w="1134" w:type="dxa"/>
            <w:tcBorders>
              <w:top w:val="nil"/>
              <w:left w:val="nil"/>
              <w:bottom w:val="nil"/>
              <w:right w:val="single" w:sz="4" w:space="0" w:color="auto"/>
            </w:tcBorders>
            <w:shd w:val="clear" w:color="auto" w:fill="auto"/>
            <w:vAlign w:val="bottom"/>
            <w:hideMark/>
          </w:tcPr>
          <w:p w14:paraId="5188DE53"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xml:space="preserve">Densidad tipo         </w:t>
            </w:r>
            <w:proofErr w:type="gramStart"/>
            <w:r w:rsidRPr="00A00585">
              <w:rPr>
                <w:rFonts w:asciiTheme="majorHAnsi" w:eastAsia="Times New Roman" w:hAnsiTheme="majorHAnsi" w:cs="Arial"/>
                <w:sz w:val="20"/>
                <w:szCs w:val="20"/>
              </w:rPr>
              <w:t xml:space="preserve">   (</w:t>
            </w:r>
            <w:proofErr w:type="gramEnd"/>
            <w:r w:rsidRPr="00A00585">
              <w:rPr>
                <w:rFonts w:asciiTheme="majorHAnsi" w:eastAsia="Times New Roman" w:hAnsiTheme="majorHAnsi" w:cs="Arial"/>
                <w:sz w:val="20"/>
                <w:szCs w:val="20"/>
              </w:rPr>
              <w:t>entre 1,5 y 0,5)</w:t>
            </w:r>
          </w:p>
        </w:tc>
        <w:tc>
          <w:tcPr>
            <w:tcW w:w="1134" w:type="dxa"/>
            <w:tcBorders>
              <w:top w:val="nil"/>
              <w:left w:val="nil"/>
              <w:bottom w:val="nil"/>
              <w:right w:val="single" w:sz="8" w:space="0" w:color="auto"/>
            </w:tcBorders>
            <w:shd w:val="clear" w:color="auto" w:fill="auto"/>
            <w:vAlign w:val="bottom"/>
            <w:hideMark/>
          </w:tcPr>
          <w:p w14:paraId="0AC5F4DE"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m³ Volumen de Residuos</w:t>
            </w:r>
          </w:p>
        </w:tc>
      </w:tr>
      <w:tr w:rsidR="00A00585" w:rsidRPr="00A00585" w14:paraId="51A70BFB" w14:textId="77777777" w:rsidTr="002111FF">
        <w:trPr>
          <w:trHeight w:val="260"/>
        </w:trPr>
        <w:tc>
          <w:tcPr>
            <w:tcW w:w="5802" w:type="dxa"/>
            <w:gridSpan w:val="2"/>
            <w:tcBorders>
              <w:top w:val="single" w:sz="4" w:space="0" w:color="auto"/>
              <w:left w:val="single" w:sz="8" w:space="0" w:color="auto"/>
              <w:bottom w:val="single" w:sz="4" w:space="0" w:color="auto"/>
              <w:right w:val="nil"/>
            </w:tcBorders>
            <w:shd w:val="clear" w:color="000000" w:fill="C0C0C0"/>
            <w:noWrap/>
            <w:hideMark/>
          </w:tcPr>
          <w:p w14:paraId="71CF6432"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1. TIERRAS Y PÉTROS DE LA EXCAVACIÓN</w:t>
            </w:r>
          </w:p>
        </w:tc>
        <w:tc>
          <w:tcPr>
            <w:tcW w:w="992" w:type="dxa"/>
            <w:tcBorders>
              <w:top w:val="single" w:sz="4" w:space="0" w:color="auto"/>
              <w:left w:val="nil"/>
              <w:bottom w:val="single" w:sz="4" w:space="0" w:color="auto"/>
              <w:right w:val="nil"/>
            </w:tcBorders>
            <w:shd w:val="clear" w:color="000000" w:fill="C0C0C0"/>
            <w:noWrap/>
            <w:vAlign w:val="bottom"/>
            <w:hideMark/>
          </w:tcPr>
          <w:p w14:paraId="3C43B8BE"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single" w:sz="4" w:space="0" w:color="auto"/>
              <w:right w:val="nil"/>
            </w:tcBorders>
            <w:shd w:val="clear" w:color="000000" w:fill="C0C0C0"/>
            <w:noWrap/>
            <w:vAlign w:val="bottom"/>
            <w:hideMark/>
          </w:tcPr>
          <w:p w14:paraId="0D131E21"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4" w:space="0" w:color="auto"/>
              <w:left w:val="nil"/>
              <w:bottom w:val="single" w:sz="4" w:space="0" w:color="auto"/>
              <w:right w:val="single" w:sz="8" w:space="0" w:color="auto"/>
            </w:tcBorders>
            <w:shd w:val="clear" w:color="000000" w:fill="C0C0C0"/>
            <w:noWrap/>
            <w:vAlign w:val="bottom"/>
            <w:hideMark/>
          </w:tcPr>
          <w:p w14:paraId="317787F2"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4F6797C8" w14:textId="77777777" w:rsidTr="002111FF">
        <w:trPr>
          <w:trHeight w:val="540"/>
        </w:trPr>
        <w:tc>
          <w:tcPr>
            <w:tcW w:w="4526" w:type="dxa"/>
            <w:tcBorders>
              <w:top w:val="nil"/>
              <w:left w:val="single" w:sz="8" w:space="0" w:color="auto"/>
              <w:bottom w:val="single" w:sz="8" w:space="0" w:color="auto"/>
              <w:right w:val="single" w:sz="4" w:space="0" w:color="auto"/>
            </w:tcBorders>
            <w:shd w:val="clear" w:color="auto" w:fill="auto"/>
            <w:vAlign w:val="bottom"/>
            <w:hideMark/>
          </w:tcPr>
          <w:p w14:paraId="1083777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Tierras y pétreos procedentes de la excavación estimados directamente desde los datos de proyecto</w:t>
            </w:r>
          </w:p>
        </w:tc>
        <w:tc>
          <w:tcPr>
            <w:tcW w:w="1276" w:type="dxa"/>
            <w:tcBorders>
              <w:top w:val="nil"/>
              <w:left w:val="nil"/>
              <w:bottom w:val="single" w:sz="8" w:space="0" w:color="auto"/>
              <w:right w:val="single" w:sz="4" w:space="0" w:color="auto"/>
            </w:tcBorders>
            <w:shd w:val="clear" w:color="auto" w:fill="auto"/>
            <w:noWrap/>
            <w:vAlign w:val="bottom"/>
            <w:hideMark/>
          </w:tcPr>
          <w:p w14:paraId="1E8A3366"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nil"/>
              <w:left w:val="nil"/>
              <w:bottom w:val="single" w:sz="8" w:space="0" w:color="auto"/>
              <w:right w:val="single" w:sz="4" w:space="0" w:color="auto"/>
            </w:tcBorders>
            <w:shd w:val="clear" w:color="auto" w:fill="auto"/>
            <w:noWrap/>
            <w:vAlign w:val="center"/>
            <w:hideMark/>
          </w:tcPr>
          <w:p w14:paraId="36E28182" w14:textId="4CF3FDD7" w:rsidR="001E7F94" w:rsidRPr="00A00585" w:rsidRDefault="00A00585" w:rsidP="009E6B46">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9</w:t>
            </w:r>
            <w:r w:rsidR="00170B44">
              <w:rPr>
                <w:rFonts w:asciiTheme="majorHAnsi" w:eastAsia="Times New Roman" w:hAnsiTheme="majorHAnsi" w:cs="Arial"/>
                <w:sz w:val="20"/>
                <w:szCs w:val="20"/>
              </w:rPr>
              <w:t>.942</w:t>
            </w:r>
            <w:r w:rsidR="00D52AC2">
              <w:rPr>
                <w:rFonts w:asciiTheme="majorHAnsi" w:eastAsia="Times New Roman" w:hAnsiTheme="majorHAnsi" w:cs="Arial"/>
                <w:sz w:val="20"/>
                <w:szCs w:val="20"/>
              </w:rPr>
              <w:t>,</w:t>
            </w:r>
            <w:r w:rsidR="00170B44">
              <w:rPr>
                <w:rFonts w:asciiTheme="majorHAnsi" w:eastAsia="Times New Roman" w:hAnsiTheme="majorHAnsi" w:cs="Arial"/>
                <w:sz w:val="20"/>
                <w:szCs w:val="20"/>
              </w:rPr>
              <w:t>55</w:t>
            </w:r>
          </w:p>
        </w:tc>
        <w:tc>
          <w:tcPr>
            <w:tcW w:w="1134" w:type="dxa"/>
            <w:tcBorders>
              <w:top w:val="nil"/>
              <w:left w:val="nil"/>
              <w:bottom w:val="single" w:sz="8" w:space="0" w:color="auto"/>
              <w:right w:val="single" w:sz="4" w:space="0" w:color="auto"/>
            </w:tcBorders>
            <w:shd w:val="clear" w:color="auto" w:fill="auto"/>
            <w:noWrap/>
            <w:vAlign w:val="center"/>
            <w:hideMark/>
          </w:tcPr>
          <w:p w14:paraId="2A8F2D92"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1,13</w:t>
            </w:r>
          </w:p>
        </w:tc>
        <w:tc>
          <w:tcPr>
            <w:tcW w:w="1134" w:type="dxa"/>
            <w:tcBorders>
              <w:top w:val="nil"/>
              <w:left w:val="nil"/>
              <w:bottom w:val="single" w:sz="8" w:space="0" w:color="auto"/>
              <w:right w:val="single" w:sz="8" w:space="0" w:color="auto"/>
            </w:tcBorders>
            <w:shd w:val="clear" w:color="auto" w:fill="auto"/>
            <w:noWrap/>
            <w:vAlign w:val="center"/>
            <w:hideMark/>
          </w:tcPr>
          <w:p w14:paraId="51D40F9B" w14:textId="786D87FF" w:rsidR="001E7F94" w:rsidRPr="00A00585" w:rsidRDefault="00A00585" w:rsidP="00D851B2">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8.</w:t>
            </w:r>
            <w:r w:rsidR="00170B44">
              <w:rPr>
                <w:rFonts w:asciiTheme="majorHAnsi" w:eastAsia="Times New Roman" w:hAnsiTheme="majorHAnsi" w:cs="Arial"/>
                <w:sz w:val="20"/>
                <w:szCs w:val="20"/>
              </w:rPr>
              <w:t>798,72</w:t>
            </w:r>
          </w:p>
        </w:tc>
      </w:tr>
      <w:tr w:rsidR="00A00585" w:rsidRPr="00A00585" w14:paraId="457ABD3F" w14:textId="77777777" w:rsidTr="002111FF">
        <w:trPr>
          <w:trHeight w:val="280"/>
        </w:trPr>
        <w:tc>
          <w:tcPr>
            <w:tcW w:w="4526" w:type="dxa"/>
            <w:tcBorders>
              <w:top w:val="nil"/>
              <w:left w:val="nil"/>
              <w:bottom w:val="nil"/>
              <w:right w:val="nil"/>
            </w:tcBorders>
            <w:shd w:val="clear" w:color="auto" w:fill="auto"/>
            <w:noWrap/>
            <w:vAlign w:val="bottom"/>
            <w:hideMark/>
          </w:tcPr>
          <w:p w14:paraId="5436B1C4" w14:textId="77777777" w:rsidR="001E7F94" w:rsidRPr="00A00585" w:rsidRDefault="001E7F94">
            <w:pPr>
              <w:jc w:val="center"/>
              <w:rPr>
                <w:rFonts w:asciiTheme="majorHAnsi" w:eastAsia="Times New Roman" w:hAnsiTheme="majorHAnsi" w:cs="Arial"/>
                <w:sz w:val="20"/>
                <w:szCs w:val="20"/>
              </w:rPr>
            </w:pPr>
          </w:p>
        </w:tc>
        <w:tc>
          <w:tcPr>
            <w:tcW w:w="1276" w:type="dxa"/>
            <w:tcBorders>
              <w:top w:val="nil"/>
              <w:left w:val="nil"/>
              <w:bottom w:val="nil"/>
              <w:right w:val="nil"/>
            </w:tcBorders>
            <w:shd w:val="clear" w:color="auto" w:fill="auto"/>
            <w:noWrap/>
            <w:vAlign w:val="bottom"/>
            <w:hideMark/>
          </w:tcPr>
          <w:p w14:paraId="514E8B70" w14:textId="77777777" w:rsidR="001E7F94" w:rsidRPr="00A00585" w:rsidRDefault="001E7F94">
            <w:pPr>
              <w:rPr>
                <w:rFonts w:asciiTheme="majorHAnsi" w:eastAsia="Times New Roman" w:hAnsiTheme="majorHAnsi" w:cs="Times New Roman"/>
                <w:sz w:val="20"/>
                <w:szCs w:val="20"/>
              </w:rPr>
            </w:pPr>
          </w:p>
        </w:tc>
        <w:tc>
          <w:tcPr>
            <w:tcW w:w="992" w:type="dxa"/>
            <w:tcBorders>
              <w:top w:val="nil"/>
              <w:left w:val="nil"/>
              <w:bottom w:val="nil"/>
              <w:right w:val="nil"/>
            </w:tcBorders>
            <w:shd w:val="clear" w:color="auto" w:fill="auto"/>
            <w:noWrap/>
            <w:vAlign w:val="bottom"/>
            <w:hideMark/>
          </w:tcPr>
          <w:p w14:paraId="4D481C5B"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6274B2A3"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31F6006A" w14:textId="77777777" w:rsidR="001E7F94" w:rsidRPr="00A00585" w:rsidRDefault="001E7F94">
            <w:pPr>
              <w:rPr>
                <w:rFonts w:asciiTheme="majorHAnsi" w:eastAsia="Times New Roman" w:hAnsiTheme="majorHAnsi" w:cs="Times New Roman"/>
                <w:sz w:val="20"/>
                <w:szCs w:val="20"/>
              </w:rPr>
            </w:pPr>
          </w:p>
        </w:tc>
      </w:tr>
      <w:tr w:rsidR="00A00585" w:rsidRPr="00A00585" w14:paraId="1A79FACA" w14:textId="77777777" w:rsidTr="002111FF">
        <w:trPr>
          <w:trHeight w:val="280"/>
        </w:trPr>
        <w:tc>
          <w:tcPr>
            <w:tcW w:w="6794" w:type="dxa"/>
            <w:gridSpan w:val="3"/>
            <w:tcBorders>
              <w:top w:val="single" w:sz="8" w:space="0" w:color="auto"/>
              <w:left w:val="single" w:sz="8" w:space="0" w:color="auto"/>
              <w:bottom w:val="single" w:sz="8" w:space="0" w:color="auto"/>
              <w:right w:val="nil"/>
            </w:tcBorders>
            <w:shd w:val="clear" w:color="000000" w:fill="C0C0C0"/>
            <w:noWrap/>
            <w:hideMark/>
          </w:tcPr>
          <w:p w14:paraId="10BAF275"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 xml:space="preserve">A.2.: </w:t>
            </w:r>
            <w:proofErr w:type="spellStart"/>
            <w:r w:rsidRPr="00A00585">
              <w:rPr>
                <w:rFonts w:asciiTheme="majorHAnsi" w:eastAsia="Times New Roman" w:hAnsiTheme="majorHAnsi" w:cs="Arial"/>
                <w:b/>
                <w:bCs/>
                <w:sz w:val="20"/>
                <w:szCs w:val="20"/>
              </w:rPr>
              <w:t>RCDs</w:t>
            </w:r>
            <w:proofErr w:type="spellEnd"/>
            <w:r w:rsidRPr="00A00585">
              <w:rPr>
                <w:rFonts w:asciiTheme="majorHAnsi" w:eastAsia="Times New Roman" w:hAnsiTheme="majorHAnsi" w:cs="Arial"/>
                <w:b/>
                <w:bCs/>
                <w:sz w:val="20"/>
                <w:szCs w:val="20"/>
              </w:rPr>
              <w:t xml:space="preserve"> Nivel II</w:t>
            </w:r>
          </w:p>
        </w:tc>
        <w:tc>
          <w:tcPr>
            <w:tcW w:w="1134" w:type="dxa"/>
            <w:tcBorders>
              <w:top w:val="single" w:sz="8" w:space="0" w:color="auto"/>
              <w:left w:val="nil"/>
              <w:bottom w:val="single" w:sz="8" w:space="0" w:color="auto"/>
              <w:right w:val="nil"/>
            </w:tcBorders>
            <w:shd w:val="clear" w:color="000000" w:fill="C0C0C0"/>
            <w:noWrap/>
            <w:vAlign w:val="bottom"/>
            <w:hideMark/>
          </w:tcPr>
          <w:p w14:paraId="6EF41A70"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8" w:space="0" w:color="auto"/>
              <w:right w:val="single" w:sz="8" w:space="0" w:color="auto"/>
            </w:tcBorders>
            <w:shd w:val="clear" w:color="000000" w:fill="C0C0C0"/>
            <w:noWrap/>
            <w:vAlign w:val="bottom"/>
            <w:hideMark/>
          </w:tcPr>
          <w:p w14:paraId="25A733C6"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A00585" w:rsidRPr="00A00585" w14:paraId="2703326A" w14:textId="77777777" w:rsidTr="002111FF">
        <w:trPr>
          <w:trHeight w:val="360"/>
        </w:trPr>
        <w:tc>
          <w:tcPr>
            <w:tcW w:w="4526" w:type="dxa"/>
            <w:tcBorders>
              <w:top w:val="nil"/>
              <w:left w:val="single" w:sz="8" w:space="0" w:color="auto"/>
              <w:bottom w:val="nil"/>
              <w:right w:val="nil"/>
            </w:tcBorders>
            <w:shd w:val="clear" w:color="auto" w:fill="auto"/>
            <w:noWrap/>
            <w:vAlign w:val="bottom"/>
            <w:hideMark/>
          </w:tcPr>
          <w:p w14:paraId="5496D247"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14:paraId="390DBECB"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w:t>
            </w:r>
          </w:p>
        </w:tc>
        <w:tc>
          <w:tcPr>
            <w:tcW w:w="992" w:type="dxa"/>
            <w:tcBorders>
              <w:top w:val="nil"/>
              <w:left w:val="nil"/>
              <w:bottom w:val="single" w:sz="4" w:space="0" w:color="auto"/>
              <w:right w:val="single" w:sz="4" w:space="0" w:color="auto"/>
            </w:tcBorders>
            <w:shd w:val="clear" w:color="auto" w:fill="auto"/>
            <w:noWrap/>
            <w:vAlign w:val="bottom"/>
            <w:hideMark/>
          </w:tcPr>
          <w:p w14:paraId="5F5D32C8" w14:textId="77777777" w:rsidR="001E7F94" w:rsidRPr="00A00585" w:rsidRDefault="001E7F94">
            <w:pPr>
              <w:jc w:val="center"/>
              <w:rPr>
                <w:rFonts w:asciiTheme="majorHAnsi" w:eastAsia="Times New Roman" w:hAnsiTheme="majorHAnsi" w:cs="Arial"/>
                <w:sz w:val="20"/>
                <w:szCs w:val="20"/>
              </w:rPr>
            </w:pPr>
            <w:proofErr w:type="spellStart"/>
            <w:r w:rsidRPr="00A00585">
              <w:rPr>
                <w:rFonts w:asciiTheme="majorHAnsi" w:eastAsia="Times New Roman" w:hAnsiTheme="majorHAnsi" w:cs="Arial"/>
                <w:sz w:val="20"/>
                <w:szCs w:val="20"/>
              </w:rPr>
              <w:t>Tn</w:t>
            </w:r>
            <w:proofErr w:type="spellEnd"/>
          </w:p>
        </w:tc>
        <w:tc>
          <w:tcPr>
            <w:tcW w:w="1134" w:type="dxa"/>
            <w:tcBorders>
              <w:top w:val="nil"/>
              <w:left w:val="nil"/>
              <w:bottom w:val="single" w:sz="4" w:space="0" w:color="auto"/>
              <w:right w:val="single" w:sz="4" w:space="0" w:color="auto"/>
            </w:tcBorders>
            <w:shd w:val="clear" w:color="auto" w:fill="auto"/>
            <w:noWrap/>
            <w:vAlign w:val="bottom"/>
            <w:hideMark/>
          </w:tcPr>
          <w:p w14:paraId="157215F9"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d</w:t>
            </w:r>
          </w:p>
        </w:tc>
        <w:tc>
          <w:tcPr>
            <w:tcW w:w="1134" w:type="dxa"/>
            <w:tcBorders>
              <w:top w:val="nil"/>
              <w:left w:val="nil"/>
              <w:bottom w:val="single" w:sz="4" w:space="0" w:color="auto"/>
              <w:right w:val="single" w:sz="8" w:space="0" w:color="auto"/>
            </w:tcBorders>
            <w:shd w:val="clear" w:color="auto" w:fill="auto"/>
            <w:noWrap/>
            <w:vAlign w:val="bottom"/>
            <w:hideMark/>
          </w:tcPr>
          <w:p w14:paraId="54C1B9D6"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V</w:t>
            </w:r>
          </w:p>
        </w:tc>
      </w:tr>
      <w:tr w:rsidR="00A00585" w:rsidRPr="00A00585" w14:paraId="1C50CB6E" w14:textId="77777777" w:rsidTr="002111FF">
        <w:trPr>
          <w:trHeight w:val="540"/>
        </w:trPr>
        <w:tc>
          <w:tcPr>
            <w:tcW w:w="4526" w:type="dxa"/>
            <w:tcBorders>
              <w:top w:val="single" w:sz="4" w:space="0" w:color="auto"/>
              <w:left w:val="single" w:sz="8" w:space="0" w:color="auto"/>
              <w:bottom w:val="nil"/>
              <w:right w:val="single" w:sz="4" w:space="0" w:color="auto"/>
            </w:tcBorders>
            <w:shd w:val="clear" w:color="auto" w:fill="auto"/>
            <w:vAlign w:val="center"/>
            <w:hideMark/>
          </w:tcPr>
          <w:p w14:paraId="40B1E70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Evaluación teórica del peso por tipología de RDC</w:t>
            </w:r>
          </w:p>
        </w:tc>
        <w:tc>
          <w:tcPr>
            <w:tcW w:w="1276" w:type="dxa"/>
            <w:tcBorders>
              <w:top w:val="nil"/>
              <w:left w:val="nil"/>
              <w:bottom w:val="nil"/>
              <w:right w:val="single" w:sz="4" w:space="0" w:color="auto"/>
            </w:tcBorders>
            <w:shd w:val="clear" w:color="auto" w:fill="auto"/>
            <w:vAlign w:val="bottom"/>
            <w:hideMark/>
          </w:tcPr>
          <w:p w14:paraId="03F894D8"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xml:space="preserve">% de peso (según </w:t>
            </w:r>
            <w:proofErr w:type="gramStart"/>
            <w:r w:rsidRPr="00A00585">
              <w:rPr>
                <w:rFonts w:asciiTheme="majorHAnsi" w:eastAsia="Times New Roman" w:hAnsiTheme="majorHAnsi" w:cs="Arial"/>
                <w:sz w:val="20"/>
                <w:szCs w:val="20"/>
              </w:rPr>
              <w:t>CC.AA</w:t>
            </w:r>
            <w:proofErr w:type="gramEnd"/>
            <w:r w:rsidRPr="00A00585">
              <w:rPr>
                <w:rFonts w:asciiTheme="majorHAnsi" w:eastAsia="Times New Roman" w:hAnsiTheme="majorHAnsi" w:cs="Arial"/>
                <w:sz w:val="20"/>
                <w:szCs w:val="20"/>
              </w:rPr>
              <w:t xml:space="preserve"> Madrid)</w:t>
            </w:r>
          </w:p>
        </w:tc>
        <w:tc>
          <w:tcPr>
            <w:tcW w:w="992" w:type="dxa"/>
            <w:tcBorders>
              <w:top w:val="nil"/>
              <w:left w:val="nil"/>
              <w:bottom w:val="nil"/>
              <w:right w:val="single" w:sz="4" w:space="0" w:color="auto"/>
            </w:tcBorders>
            <w:shd w:val="clear" w:color="auto" w:fill="auto"/>
            <w:vAlign w:val="bottom"/>
            <w:hideMark/>
          </w:tcPr>
          <w:p w14:paraId="7272D6C4"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Toneladas de cada tipo de RDC</w:t>
            </w:r>
          </w:p>
        </w:tc>
        <w:tc>
          <w:tcPr>
            <w:tcW w:w="1134" w:type="dxa"/>
            <w:tcBorders>
              <w:top w:val="nil"/>
              <w:left w:val="nil"/>
              <w:bottom w:val="nil"/>
              <w:right w:val="single" w:sz="4" w:space="0" w:color="auto"/>
            </w:tcBorders>
            <w:shd w:val="clear" w:color="auto" w:fill="auto"/>
            <w:vAlign w:val="bottom"/>
            <w:hideMark/>
          </w:tcPr>
          <w:p w14:paraId="3AA6152A"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xml:space="preserve">Densidad tipo         </w:t>
            </w:r>
            <w:proofErr w:type="gramStart"/>
            <w:r w:rsidRPr="00A00585">
              <w:rPr>
                <w:rFonts w:asciiTheme="majorHAnsi" w:eastAsia="Times New Roman" w:hAnsiTheme="majorHAnsi" w:cs="Arial"/>
                <w:sz w:val="20"/>
                <w:szCs w:val="20"/>
              </w:rPr>
              <w:t xml:space="preserve">   (</w:t>
            </w:r>
            <w:proofErr w:type="gramEnd"/>
            <w:r w:rsidRPr="00A00585">
              <w:rPr>
                <w:rFonts w:asciiTheme="majorHAnsi" w:eastAsia="Times New Roman" w:hAnsiTheme="majorHAnsi" w:cs="Arial"/>
                <w:sz w:val="20"/>
                <w:szCs w:val="20"/>
              </w:rPr>
              <w:t>entre 1,5 y 0,5)</w:t>
            </w:r>
          </w:p>
        </w:tc>
        <w:tc>
          <w:tcPr>
            <w:tcW w:w="1134" w:type="dxa"/>
            <w:tcBorders>
              <w:top w:val="nil"/>
              <w:left w:val="nil"/>
              <w:bottom w:val="nil"/>
              <w:right w:val="single" w:sz="8" w:space="0" w:color="auto"/>
            </w:tcBorders>
            <w:shd w:val="clear" w:color="auto" w:fill="auto"/>
            <w:vAlign w:val="bottom"/>
            <w:hideMark/>
          </w:tcPr>
          <w:p w14:paraId="1086BEC2"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m³ Volumen de Residuos</w:t>
            </w:r>
          </w:p>
        </w:tc>
      </w:tr>
      <w:tr w:rsidR="001D308A" w:rsidRPr="001D308A" w14:paraId="1D9FF1FF" w14:textId="77777777" w:rsidTr="002111FF">
        <w:trPr>
          <w:trHeight w:val="260"/>
        </w:trPr>
        <w:tc>
          <w:tcPr>
            <w:tcW w:w="4526" w:type="dxa"/>
            <w:tcBorders>
              <w:top w:val="single" w:sz="8" w:space="0" w:color="auto"/>
              <w:left w:val="single" w:sz="8" w:space="0" w:color="auto"/>
              <w:bottom w:val="single" w:sz="4" w:space="0" w:color="auto"/>
              <w:right w:val="nil"/>
            </w:tcBorders>
            <w:shd w:val="clear" w:color="000000" w:fill="C0C0C0"/>
            <w:noWrap/>
            <w:hideMark/>
          </w:tcPr>
          <w:p w14:paraId="62990237"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RCD: Naturaleza no pétrea</w:t>
            </w:r>
          </w:p>
        </w:tc>
        <w:tc>
          <w:tcPr>
            <w:tcW w:w="1276" w:type="dxa"/>
            <w:tcBorders>
              <w:top w:val="single" w:sz="8" w:space="0" w:color="auto"/>
              <w:left w:val="nil"/>
              <w:bottom w:val="single" w:sz="4" w:space="0" w:color="auto"/>
              <w:right w:val="nil"/>
            </w:tcBorders>
            <w:shd w:val="clear" w:color="000000" w:fill="C0C0C0"/>
            <w:noWrap/>
            <w:vAlign w:val="bottom"/>
            <w:hideMark/>
          </w:tcPr>
          <w:p w14:paraId="22F6EE38"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single" w:sz="8" w:space="0" w:color="auto"/>
              <w:left w:val="nil"/>
              <w:bottom w:val="single" w:sz="4" w:space="0" w:color="auto"/>
              <w:right w:val="nil"/>
            </w:tcBorders>
            <w:shd w:val="clear" w:color="000000" w:fill="C0C0C0"/>
            <w:noWrap/>
            <w:vAlign w:val="bottom"/>
            <w:hideMark/>
          </w:tcPr>
          <w:p w14:paraId="761DA5F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nil"/>
            </w:tcBorders>
            <w:shd w:val="clear" w:color="000000" w:fill="C0C0C0"/>
            <w:noWrap/>
            <w:vAlign w:val="bottom"/>
            <w:hideMark/>
          </w:tcPr>
          <w:p w14:paraId="6A741951"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single" w:sz="8" w:space="0" w:color="auto"/>
            </w:tcBorders>
            <w:shd w:val="clear" w:color="000000" w:fill="C0C0C0"/>
            <w:noWrap/>
            <w:vAlign w:val="bottom"/>
            <w:hideMark/>
          </w:tcPr>
          <w:p w14:paraId="02FC218E"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1D308A" w:rsidRPr="001D308A" w14:paraId="2BA0BB95"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1C1379F7"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1. Asfalto</w:t>
            </w:r>
          </w:p>
        </w:tc>
        <w:tc>
          <w:tcPr>
            <w:tcW w:w="1276" w:type="dxa"/>
            <w:tcBorders>
              <w:top w:val="nil"/>
              <w:left w:val="nil"/>
              <w:bottom w:val="single" w:sz="4" w:space="0" w:color="auto"/>
              <w:right w:val="single" w:sz="4" w:space="0" w:color="auto"/>
            </w:tcBorders>
            <w:shd w:val="clear" w:color="auto" w:fill="auto"/>
            <w:noWrap/>
            <w:vAlign w:val="bottom"/>
            <w:hideMark/>
          </w:tcPr>
          <w:p w14:paraId="323AB74C"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0,050</w:t>
            </w:r>
          </w:p>
        </w:tc>
        <w:tc>
          <w:tcPr>
            <w:tcW w:w="992" w:type="dxa"/>
            <w:tcBorders>
              <w:top w:val="nil"/>
              <w:left w:val="nil"/>
              <w:bottom w:val="single" w:sz="4" w:space="0" w:color="auto"/>
              <w:right w:val="single" w:sz="4" w:space="0" w:color="auto"/>
            </w:tcBorders>
            <w:shd w:val="clear" w:color="auto" w:fill="auto"/>
            <w:noWrap/>
            <w:vAlign w:val="bottom"/>
            <w:hideMark/>
          </w:tcPr>
          <w:p w14:paraId="1196ABCA" w14:textId="5EFE60F9"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7,82</w:t>
            </w:r>
          </w:p>
        </w:tc>
        <w:tc>
          <w:tcPr>
            <w:tcW w:w="1134" w:type="dxa"/>
            <w:tcBorders>
              <w:top w:val="nil"/>
              <w:left w:val="nil"/>
              <w:bottom w:val="single" w:sz="4" w:space="0" w:color="auto"/>
              <w:right w:val="single" w:sz="4" w:space="0" w:color="auto"/>
            </w:tcBorders>
            <w:shd w:val="clear" w:color="auto" w:fill="auto"/>
            <w:noWrap/>
            <w:vAlign w:val="bottom"/>
            <w:hideMark/>
          </w:tcPr>
          <w:p w14:paraId="5C491B4E"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1,30</w:t>
            </w:r>
          </w:p>
        </w:tc>
        <w:tc>
          <w:tcPr>
            <w:tcW w:w="1134" w:type="dxa"/>
            <w:tcBorders>
              <w:top w:val="nil"/>
              <w:left w:val="nil"/>
              <w:bottom w:val="single" w:sz="4" w:space="0" w:color="auto"/>
              <w:right w:val="single" w:sz="8" w:space="0" w:color="auto"/>
            </w:tcBorders>
            <w:shd w:val="clear" w:color="auto" w:fill="auto"/>
            <w:noWrap/>
            <w:vAlign w:val="bottom"/>
            <w:hideMark/>
          </w:tcPr>
          <w:p w14:paraId="7BA95EA4" w14:textId="42152699"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6,02</w:t>
            </w:r>
          </w:p>
        </w:tc>
      </w:tr>
      <w:tr w:rsidR="001D308A" w:rsidRPr="001D308A" w14:paraId="3CB7F364"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5048FC4C"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2. Madera</w:t>
            </w:r>
          </w:p>
        </w:tc>
        <w:tc>
          <w:tcPr>
            <w:tcW w:w="1276" w:type="dxa"/>
            <w:tcBorders>
              <w:top w:val="nil"/>
              <w:left w:val="nil"/>
              <w:bottom w:val="single" w:sz="4" w:space="0" w:color="auto"/>
              <w:right w:val="single" w:sz="4" w:space="0" w:color="auto"/>
            </w:tcBorders>
            <w:shd w:val="clear" w:color="auto" w:fill="auto"/>
            <w:noWrap/>
            <w:vAlign w:val="bottom"/>
            <w:hideMark/>
          </w:tcPr>
          <w:p w14:paraId="1B03E027"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0,040</w:t>
            </w:r>
          </w:p>
        </w:tc>
        <w:tc>
          <w:tcPr>
            <w:tcW w:w="992" w:type="dxa"/>
            <w:tcBorders>
              <w:top w:val="nil"/>
              <w:left w:val="nil"/>
              <w:bottom w:val="single" w:sz="4" w:space="0" w:color="auto"/>
              <w:right w:val="single" w:sz="4" w:space="0" w:color="auto"/>
            </w:tcBorders>
            <w:shd w:val="clear" w:color="auto" w:fill="auto"/>
            <w:noWrap/>
            <w:vAlign w:val="bottom"/>
            <w:hideMark/>
          </w:tcPr>
          <w:p w14:paraId="7EBB0B43" w14:textId="149CBFCA"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6,26</w:t>
            </w:r>
          </w:p>
        </w:tc>
        <w:tc>
          <w:tcPr>
            <w:tcW w:w="1134" w:type="dxa"/>
            <w:tcBorders>
              <w:top w:val="nil"/>
              <w:left w:val="nil"/>
              <w:bottom w:val="single" w:sz="4" w:space="0" w:color="auto"/>
              <w:right w:val="single" w:sz="4" w:space="0" w:color="auto"/>
            </w:tcBorders>
            <w:shd w:val="clear" w:color="auto" w:fill="auto"/>
            <w:noWrap/>
            <w:vAlign w:val="bottom"/>
            <w:hideMark/>
          </w:tcPr>
          <w:p w14:paraId="68ABF409"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0,60</w:t>
            </w:r>
          </w:p>
        </w:tc>
        <w:tc>
          <w:tcPr>
            <w:tcW w:w="1134" w:type="dxa"/>
            <w:tcBorders>
              <w:top w:val="nil"/>
              <w:left w:val="nil"/>
              <w:bottom w:val="single" w:sz="4" w:space="0" w:color="auto"/>
              <w:right w:val="single" w:sz="8" w:space="0" w:color="auto"/>
            </w:tcBorders>
            <w:shd w:val="clear" w:color="auto" w:fill="auto"/>
            <w:noWrap/>
            <w:vAlign w:val="bottom"/>
            <w:hideMark/>
          </w:tcPr>
          <w:p w14:paraId="27BDF049" w14:textId="2305A08B" w:rsidR="001E7F94" w:rsidRPr="00A00585" w:rsidRDefault="0024790C">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w:t>
            </w:r>
            <w:r w:rsidR="00A00585" w:rsidRPr="00A00585">
              <w:rPr>
                <w:rFonts w:asciiTheme="majorHAnsi" w:eastAsia="Times New Roman" w:hAnsiTheme="majorHAnsi" w:cs="Arial"/>
                <w:sz w:val="20"/>
                <w:szCs w:val="20"/>
              </w:rPr>
              <w:t>0,43</w:t>
            </w:r>
          </w:p>
        </w:tc>
      </w:tr>
      <w:tr w:rsidR="001D308A" w:rsidRPr="001D308A" w14:paraId="40776CDE"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7801191E"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3. Metales</w:t>
            </w:r>
          </w:p>
        </w:tc>
        <w:tc>
          <w:tcPr>
            <w:tcW w:w="1276" w:type="dxa"/>
            <w:tcBorders>
              <w:top w:val="nil"/>
              <w:left w:val="nil"/>
              <w:bottom w:val="single" w:sz="4" w:space="0" w:color="auto"/>
              <w:right w:val="single" w:sz="4" w:space="0" w:color="auto"/>
            </w:tcBorders>
            <w:shd w:val="clear" w:color="auto" w:fill="auto"/>
            <w:noWrap/>
            <w:vAlign w:val="bottom"/>
            <w:hideMark/>
          </w:tcPr>
          <w:p w14:paraId="5D2D9346"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0,025</w:t>
            </w:r>
          </w:p>
        </w:tc>
        <w:tc>
          <w:tcPr>
            <w:tcW w:w="992" w:type="dxa"/>
            <w:tcBorders>
              <w:top w:val="nil"/>
              <w:left w:val="nil"/>
              <w:bottom w:val="single" w:sz="4" w:space="0" w:color="auto"/>
              <w:right w:val="single" w:sz="4" w:space="0" w:color="auto"/>
            </w:tcBorders>
            <w:shd w:val="clear" w:color="auto" w:fill="auto"/>
            <w:noWrap/>
            <w:vAlign w:val="bottom"/>
            <w:hideMark/>
          </w:tcPr>
          <w:p w14:paraId="3877DC8A" w14:textId="0776E9D8"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3,91</w:t>
            </w:r>
          </w:p>
        </w:tc>
        <w:tc>
          <w:tcPr>
            <w:tcW w:w="1134" w:type="dxa"/>
            <w:tcBorders>
              <w:top w:val="nil"/>
              <w:left w:val="nil"/>
              <w:bottom w:val="single" w:sz="4" w:space="0" w:color="auto"/>
              <w:right w:val="single" w:sz="4" w:space="0" w:color="auto"/>
            </w:tcBorders>
            <w:shd w:val="clear" w:color="auto" w:fill="auto"/>
            <w:noWrap/>
            <w:vAlign w:val="bottom"/>
            <w:hideMark/>
          </w:tcPr>
          <w:p w14:paraId="69547A7D"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68EBFDE0" w14:textId="0EB97822" w:rsidR="001E7F94" w:rsidRPr="00A00585" w:rsidRDefault="00A00585" w:rsidP="00113CB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2,61</w:t>
            </w:r>
          </w:p>
        </w:tc>
      </w:tr>
      <w:tr w:rsidR="001D308A" w:rsidRPr="001D308A" w14:paraId="2E24E46F"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4098491B"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4. Papel</w:t>
            </w:r>
          </w:p>
        </w:tc>
        <w:tc>
          <w:tcPr>
            <w:tcW w:w="1276" w:type="dxa"/>
            <w:tcBorders>
              <w:top w:val="nil"/>
              <w:left w:val="nil"/>
              <w:bottom w:val="single" w:sz="4" w:space="0" w:color="auto"/>
              <w:right w:val="single" w:sz="4" w:space="0" w:color="auto"/>
            </w:tcBorders>
            <w:shd w:val="clear" w:color="auto" w:fill="auto"/>
            <w:noWrap/>
            <w:vAlign w:val="bottom"/>
            <w:hideMark/>
          </w:tcPr>
          <w:p w14:paraId="2D395D16"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0,003</w:t>
            </w:r>
          </w:p>
        </w:tc>
        <w:tc>
          <w:tcPr>
            <w:tcW w:w="992" w:type="dxa"/>
            <w:tcBorders>
              <w:top w:val="nil"/>
              <w:left w:val="nil"/>
              <w:bottom w:val="single" w:sz="4" w:space="0" w:color="auto"/>
              <w:right w:val="single" w:sz="4" w:space="0" w:color="auto"/>
            </w:tcBorders>
            <w:shd w:val="clear" w:color="auto" w:fill="auto"/>
            <w:noWrap/>
            <w:vAlign w:val="bottom"/>
            <w:hideMark/>
          </w:tcPr>
          <w:p w14:paraId="0CB4EB63" w14:textId="6323EFDC"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0,47</w:t>
            </w:r>
          </w:p>
        </w:tc>
        <w:tc>
          <w:tcPr>
            <w:tcW w:w="1134" w:type="dxa"/>
            <w:tcBorders>
              <w:top w:val="nil"/>
              <w:left w:val="nil"/>
              <w:bottom w:val="single" w:sz="4" w:space="0" w:color="auto"/>
              <w:right w:val="single" w:sz="4" w:space="0" w:color="auto"/>
            </w:tcBorders>
            <w:shd w:val="clear" w:color="auto" w:fill="auto"/>
            <w:noWrap/>
            <w:vAlign w:val="bottom"/>
            <w:hideMark/>
          </w:tcPr>
          <w:p w14:paraId="13B6F901"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0,90</w:t>
            </w:r>
          </w:p>
        </w:tc>
        <w:tc>
          <w:tcPr>
            <w:tcW w:w="1134" w:type="dxa"/>
            <w:tcBorders>
              <w:top w:val="nil"/>
              <w:left w:val="nil"/>
              <w:bottom w:val="single" w:sz="4" w:space="0" w:color="auto"/>
              <w:right w:val="single" w:sz="8" w:space="0" w:color="auto"/>
            </w:tcBorders>
            <w:shd w:val="clear" w:color="auto" w:fill="auto"/>
            <w:noWrap/>
            <w:vAlign w:val="bottom"/>
            <w:hideMark/>
          </w:tcPr>
          <w:p w14:paraId="6D7B4C24" w14:textId="1C9A7B05"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w:t>
            </w:r>
            <w:r w:rsidR="00A00585" w:rsidRPr="00A00585">
              <w:rPr>
                <w:rFonts w:asciiTheme="majorHAnsi" w:eastAsia="Times New Roman" w:hAnsiTheme="majorHAnsi" w:cs="Arial"/>
                <w:sz w:val="20"/>
                <w:szCs w:val="20"/>
              </w:rPr>
              <w:t>52</w:t>
            </w:r>
          </w:p>
        </w:tc>
      </w:tr>
      <w:tr w:rsidR="001D308A" w:rsidRPr="001D308A" w14:paraId="3F7A32A0"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585C4AC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5. Plástico</w:t>
            </w:r>
          </w:p>
        </w:tc>
        <w:tc>
          <w:tcPr>
            <w:tcW w:w="1276" w:type="dxa"/>
            <w:tcBorders>
              <w:top w:val="nil"/>
              <w:left w:val="nil"/>
              <w:bottom w:val="single" w:sz="4" w:space="0" w:color="auto"/>
              <w:right w:val="single" w:sz="4" w:space="0" w:color="auto"/>
            </w:tcBorders>
            <w:shd w:val="clear" w:color="auto" w:fill="auto"/>
            <w:noWrap/>
            <w:vAlign w:val="bottom"/>
            <w:hideMark/>
          </w:tcPr>
          <w:p w14:paraId="67AD363D"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0,015</w:t>
            </w:r>
          </w:p>
        </w:tc>
        <w:tc>
          <w:tcPr>
            <w:tcW w:w="992" w:type="dxa"/>
            <w:tcBorders>
              <w:top w:val="nil"/>
              <w:left w:val="nil"/>
              <w:bottom w:val="single" w:sz="4" w:space="0" w:color="auto"/>
              <w:right w:val="single" w:sz="4" w:space="0" w:color="auto"/>
            </w:tcBorders>
            <w:shd w:val="clear" w:color="auto" w:fill="auto"/>
            <w:noWrap/>
            <w:vAlign w:val="bottom"/>
            <w:hideMark/>
          </w:tcPr>
          <w:p w14:paraId="7B06B7B8" w14:textId="00BBC7E6"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2,35</w:t>
            </w:r>
          </w:p>
        </w:tc>
        <w:tc>
          <w:tcPr>
            <w:tcW w:w="1134" w:type="dxa"/>
            <w:tcBorders>
              <w:top w:val="nil"/>
              <w:left w:val="nil"/>
              <w:bottom w:val="single" w:sz="4" w:space="0" w:color="auto"/>
              <w:right w:val="single" w:sz="4" w:space="0" w:color="auto"/>
            </w:tcBorders>
            <w:shd w:val="clear" w:color="auto" w:fill="auto"/>
            <w:noWrap/>
            <w:vAlign w:val="bottom"/>
            <w:hideMark/>
          </w:tcPr>
          <w:p w14:paraId="4BC30DD2"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0,90</w:t>
            </w:r>
          </w:p>
        </w:tc>
        <w:tc>
          <w:tcPr>
            <w:tcW w:w="1134" w:type="dxa"/>
            <w:tcBorders>
              <w:top w:val="nil"/>
              <w:left w:val="nil"/>
              <w:bottom w:val="single" w:sz="4" w:space="0" w:color="auto"/>
              <w:right w:val="single" w:sz="8" w:space="0" w:color="auto"/>
            </w:tcBorders>
            <w:shd w:val="clear" w:color="auto" w:fill="auto"/>
            <w:noWrap/>
            <w:vAlign w:val="bottom"/>
            <w:hideMark/>
          </w:tcPr>
          <w:p w14:paraId="14F6146C" w14:textId="18E077E5" w:rsidR="001E7F94" w:rsidRPr="00A00585" w:rsidRDefault="00A00585">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2,61</w:t>
            </w:r>
          </w:p>
        </w:tc>
      </w:tr>
      <w:tr w:rsidR="001D308A" w:rsidRPr="001D308A" w14:paraId="34ABC865"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4DF4F13A"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6. Vidrio</w:t>
            </w:r>
          </w:p>
        </w:tc>
        <w:tc>
          <w:tcPr>
            <w:tcW w:w="1276" w:type="dxa"/>
            <w:tcBorders>
              <w:top w:val="nil"/>
              <w:left w:val="nil"/>
              <w:bottom w:val="single" w:sz="4" w:space="0" w:color="auto"/>
              <w:right w:val="single" w:sz="4" w:space="0" w:color="auto"/>
            </w:tcBorders>
            <w:shd w:val="clear" w:color="auto" w:fill="auto"/>
            <w:noWrap/>
            <w:vAlign w:val="bottom"/>
            <w:hideMark/>
          </w:tcPr>
          <w:p w14:paraId="48D71463"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0,005</w:t>
            </w:r>
          </w:p>
        </w:tc>
        <w:tc>
          <w:tcPr>
            <w:tcW w:w="992" w:type="dxa"/>
            <w:tcBorders>
              <w:top w:val="nil"/>
              <w:left w:val="nil"/>
              <w:bottom w:val="single" w:sz="4" w:space="0" w:color="auto"/>
              <w:right w:val="single" w:sz="4" w:space="0" w:color="auto"/>
            </w:tcBorders>
            <w:shd w:val="clear" w:color="auto" w:fill="auto"/>
            <w:noWrap/>
            <w:vAlign w:val="bottom"/>
            <w:hideMark/>
          </w:tcPr>
          <w:p w14:paraId="7E35FD64" w14:textId="6898FB39" w:rsidR="001E7F94" w:rsidRPr="00A00585" w:rsidRDefault="0024790C">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w:t>
            </w:r>
            <w:r w:rsidR="00A00585" w:rsidRPr="00A00585">
              <w:rPr>
                <w:rFonts w:asciiTheme="majorHAnsi" w:eastAsia="Times New Roman" w:hAnsiTheme="majorHAnsi" w:cs="Arial"/>
                <w:sz w:val="20"/>
                <w:szCs w:val="20"/>
              </w:rPr>
              <w:t>78</w:t>
            </w:r>
          </w:p>
        </w:tc>
        <w:tc>
          <w:tcPr>
            <w:tcW w:w="1134" w:type="dxa"/>
            <w:tcBorders>
              <w:top w:val="nil"/>
              <w:left w:val="nil"/>
              <w:bottom w:val="single" w:sz="4" w:space="0" w:color="auto"/>
              <w:right w:val="single" w:sz="4" w:space="0" w:color="auto"/>
            </w:tcBorders>
            <w:shd w:val="clear" w:color="auto" w:fill="auto"/>
            <w:noWrap/>
            <w:vAlign w:val="bottom"/>
            <w:hideMark/>
          </w:tcPr>
          <w:p w14:paraId="7846E6F3"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531701C5" w14:textId="3938BE4B"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w:t>
            </w:r>
            <w:r w:rsidR="00A00585" w:rsidRPr="00A00585">
              <w:rPr>
                <w:rFonts w:asciiTheme="majorHAnsi" w:eastAsia="Times New Roman" w:hAnsiTheme="majorHAnsi" w:cs="Arial"/>
                <w:sz w:val="20"/>
                <w:szCs w:val="20"/>
              </w:rPr>
              <w:t>52</w:t>
            </w:r>
          </w:p>
        </w:tc>
      </w:tr>
      <w:tr w:rsidR="001D308A" w:rsidRPr="001D308A" w14:paraId="0AD4EE4A"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3D339EC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7. Yeso</w:t>
            </w:r>
          </w:p>
        </w:tc>
        <w:tc>
          <w:tcPr>
            <w:tcW w:w="1276" w:type="dxa"/>
            <w:tcBorders>
              <w:top w:val="nil"/>
              <w:left w:val="nil"/>
              <w:bottom w:val="single" w:sz="4" w:space="0" w:color="auto"/>
              <w:right w:val="single" w:sz="4" w:space="0" w:color="auto"/>
            </w:tcBorders>
            <w:shd w:val="clear" w:color="auto" w:fill="auto"/>
            <w:noWrap/>
            <w:vAlign w:val="bottom"/>
            <w:hideMark/>
          </w:tcPr>
          <w:p w14:paraId="005E710A"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0,002</w:t>
            </w:r>
          </w:p>
        </w:tc>
        <w:tc>
          <w:tcPr>
            <w:tcW w:w="992" w:type="dxa"/>
            <w:tcBorders>
              <w:top w:val="nil"/>
              <w:left w:val="nil"/>
              <w:bottom w:val="single" w:sz="4" w:space="0" w:color="auto"/>
              <w:right w:val="single" w:sz="4" w:space="0" w:color="auto"/>
            </w:tcBorders>
            <w:shd w:val="clear" w:color="auto" w:fill="auto"/>
            <w:noWrap/>
            <w:vAlign w:val="bottom"/>
            <w:hideMark/>
          </w:tcPr>
          <w:p w14:paraId="42234A13" w14:textId="75872F64" w:rsidR="001E7F94" w:rsidRPr="00A00585" w:rsidRDefault="0024790C">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0,3</w:t>
            </w:r>
            <w:r w:rsidR="00A00585" w:rsidRPr="00A00585">
              <w:rPr>
                <w:rFonts w:asciiTheme="majorHAnsi" w:eastAsia="Times New Roman" w:hAnsiTheme="majorHAnsi" w:cs="Arial"/>
                <w:sz w:val="20"/>
                <w:szCs w:val="20"/>
              </w:rPr>
              <w:t>1</w:t>
            </w:r>
          </w:p>
        </w:tc>
        <w:tc>
          <w:tcPr>
            <w:tcW w:w="1134" w:type="dxa"/>
            <w:tcBorders>
              <w:top w:val="nil"/>
              <w:left w:val="nil"/>
              <w:bottom w:val="single" w:sz="4" w:space="0" w:color="auto"/>
              <w:right w:val="single" w:sz="4" w:space="0" w:color="auto"/>
            </w:tcBorders>
            <w:shd w:val="clear" w:color="auto" w:fill="auto"/>
            <w:noWrap/>
            <w:vAlign w:val="bottom"/>
            <w:hideMark/>
          </w:tcPr>
          <w:p w14:paraId="5EDD92A5"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1,20</w:t>
            </w:r>
          </w:p>
        </w:tc>
        <w:tc>
          <w:tcPr>
            <w:tcW w:w="1134" w:type="dxa"/>
            <w:tcBorders>
              <w:top w:val="nil"/>
              <w:left w:val="nil"/>
              <w:bottom w:val="single" w:sz="4" w:space="0" w:color="auto"/>
              <w:right w:val="single" w:sz="8" w:space="0" w:color="auto"/>
            </w:tcBorders>
            <w:shd w:val="clear" w:color="auto" w:fill="auto"/>
            <w:noWrap/>
            <w:vAlign w:val="bottom"/>
            <w:hideMark/>
          </w:tcPr>
          <w:p w14:paraId="754FA0B3" w14:textId="29DBB000"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w:t>
            </w:r>
            <w:r w:rsidR="00A00585" w:rsidRPr="00A00585">
              <w:rPr>
                <w:rFonts w:asciiTheme="majorHAnsi" w:eastAsia="Times New Roman" w:hAnsiTheme="majorHAnsi" w:cs="Arial"/>
                <w:sz w:val="20"/>
                <w:szCs w:val="20"/>
              </w:rPr>
              <w:t>26</w:t>
            </w:r>
          </w:p>
        </w:tc>
      </w:tr>
      <w:tr w:rsidR="001D308A" w:rsidRPr="001D308A" w14:paraId="2EF271B9" w14:textId="77777777" w:rsidTr="002111FF">
        <w:trPr>
          <w:trHeight w:val="280"/>
        </w:trPr>
        <w:tc>
          <w:tcPr>
            <w:tcW w:w="4526" w:type="dxa"/>
            <w:tcBorders>
              <w:top w:val="nil"/>
              <w:left w:val="single" w:sz="8" w:space="0" w:color="auto"/>
              <w:bottom w:val="single" w:sz="8" w:space="0" w:color="auto"/>
              <w:right w:val="single" w:sz="4" w:space="0" w:color="auto"/>
            </w:tcBorders>
            <w:shd w:val="clear" w:color="auto" w:fill="auto"/>
            <w:noWrap/>
            <w:hideMark/>
          </w:tcPr>
          <w:p w14:paraId="25C638B8" w14:textId="77777777" w:rsidR="001E7F94" w:rsidRPr="00A00585" w:rsidRDefault="001E7F94">
            <w:pPr>
              <w:rPr>
                <w:rFonts w:asciiTheme="majorHAnsi" w:eastAsia="Times New Roman" w:hAnsiTheme="majorHAnsi" w:cs="Arial"/>
                <w:b/>
                <w:bCs/>
                <w:sz w:val="20"/>
                <w:szCs w:val="20"/>
              </w:rPr>
            </w:pPr>
            <w:proofErr w:type="gramStart"/>
            <w:r w:rsidRPr="00A00585">
              <w:rPr>
                <w:rFonts w:asciiTheme="majorHAnsi" w:eastAsia="Times New Roman" w:hAnsiTheme="majorHAnsi" w:cs="Arial"/>
                <w:b/>
                <w:bCs/>
                <w:sz w:val="20"/>
                <w:szCs w:val="20"/>
              </w:rPr>
              <w:t>TOTAL</w:t>
            </w:r>
            <w:proofErr w:type="gramEnd"/>
            <w:r w:rsidRPr="00A00585">
              <w:rPr>
                <w:rFonts w:asciiTheme="majorHAnsi" w:eastAsia="Times New Roman" w:hAnsiTheme="majorHAnsi" w:cs="Arial"/>
                <w:b/>
                <w:bCs/>
                <w:sz w:val="20"/>
                <w:szCs w:val="20"/>
              </w:rPr>
              <w:t xml:space="preserve"> estimación </w:t>
            </w:r>
          </w:p>
        </w:tc>
        <w:tc>
          <w:tcPr>
            <w:tcW w:w="1276" w:type="dxa"/>
            <w:tcBorders>
              <w:top w:val="nil"/>
              <w:left w:val="nil"/>
              <w:bottom w:val="single" w:sz="8" w:space="0" w:color="auto"/>
              <w:right w:val="single" w:sz="4" w:space="0" w:color="auto"/>
            </w:tcBorders>
            <w:shd w:val="clear" w:color="auto" w:fill="auto"/>
            <w:noWrap/>
            <w:vAlign w:val="bottom"/>
            <w:hideMark/>
          </w:tcPr>
          <w:p w14:paraId="407AA849"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0,140</w:t>
            </w:r>
          </w:p>
        </w:tc>
        <w:tc>
          <w:tcPr>
            <w:tcW w:w="992" w:type="dxa"/>
            <w:tcBorders>
              <w:top w:val="nil"/>
              <w:left w:val="nil"/>
              <w:bottom w:val="single" w:sz="8" w:space="0" w:color="auto"/>
              <w:right w:val="single" w:sz="4" w:space="0" w:color="auto"/>
            </w:tcBorders>
            <w:shd w:val="clear" w:color="auto" w:fill="auto"/>
            <w:noWrap/>
            <w:vAlign w:val="bottom"/>
            <w:hideMark/>
          </w:tcPr>
          <w:p w14:paraId="3C96D043" w14:textId="0F688980" w:rsidR="001E7F94" w:rsidRPr="00A00585" w:rsidRDefault="0024790C">
            <w:pPr>
              <w:jc w:val="cente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2</w:t>
            </w:r>
            <w:r w:rsidR="00A00585" w:rsidRPr="00A00585">
              <w:rPr>
                <w:rFonts w:asciiTheme="majorHAnsi" w:eastAsia="Times New Roman" w:hAnsiTheme="majorHAnsi" w:cs="Arial"/>
                <w:b/>
                <w:bCs/>
                <w:sz w:val="20"/>
                <w:szCs w:val="20"/>
              </w:rPr>
              <w:t>1,90</w:t>
            </w:r>
          </w:p>
        </w:tc>
        <w:tc>
          <w:tcPr>
            <w:tcW w:w="1134" w:type="dxa"/>
            <w:tcBorders>
              <w:top w:val="nil"/>
              <w:left w:val="nil"/>
              <w:bottom w:val="single" w:sz="8" w:space="0" w:color="auto"/>
              <w:right w:val="single" w:sz="4" w:space="0" w:color="auto"/>
            </w:tcBorders>
            <w:shd w:val="clear" w:color="auto" w:fill="auto"/>
            <w:noWrap/>
            <w:vAlign w:val="bottom"/>
            <w:hideMark/>
          </w:tcPr>
          <w:p w14:paraId="00C068B8" w14:textId="77777777" w:rsidR="001E7F94" w:rsidRPr="00A00585" w:rsidRDefault="001E7F94">
            <w:pPr>
              <w:jc w:val="cente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nil"/>
              <w:left w:val="nil"/>
              <w:bottom w:val="single" w:sz="8" w:space="0" w:color="auto"/>
              <w:right w:val="single" w:sz="8" w:space="0" w:color="auto"/>
            </w:tcBorders>
            <w:shd w:val="clear" w:color="auto" w:fill="auto"/>
            <w:noWrap/>
            <w:vAlign w:val="bottom"/>
            <w:hideMark/>
          </w:tcPr>
          <w:p w14:paraId="707E0E2B" w14:textId="15279FC6" w:rsidR="001E7F94" w:rsidRPr="00A00585" w:rsidRDefault="0024790C">
            <w:pPr>
              <w:jc w:val="cente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2</w:t>
            </w:r>
            <w:r w:rsidR="00A00585" w:rsidRPr="00A00585">
              <w:rPr>
                <w:rFonts w:asciiTheme="majorHAnsi" w:eastAsia="Times New Roman" w:hAnsiTheme="majorHAnsi" w:cs="Arial"/>
                <w:b/>
                <w:bCs/>
                <w:sz w:val="20"/>
                <w:szCs w:val="20"/>
              </w:rPr>
              <w:t>2,97</w:t>
            </w:r>
          </w:p>
        </w:tc>
      </w:tr>
      <w:tr w:rsidR="001D308A" w:rsidRPr="001D308A" w14:paraId="3D178DE1" w14:textId="77777777" w:rsidTr="002111FF">
        <w:trPr>
          <w:trHeight w:val="150"/>
        </w:trPr>
        <w:tc>
          <w:tcPr>
            <w:tcW w:w="4526" w:type="dxa"/>
            <w:tcBorders>
              <w:top w:val="nil"/>
              <w:left w:val="single" w:sz="8" w:space="0" w:color="auto"/>
              <w:bottom w:val="nil"/>
              <w:right w:val="nil"/>
            </w:tcBorders>
            <w:shd w:val="clear" w:color="auto" w:fill="auto"/>
            <w:noWrap/>
            <w:vAlign w:val="bottom"/>
            <w:hideMark/>
          </w:tcPr>
          <w:p w14:paraId="26018D04"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276" w:type="dxa"/>
            <w:tcBorders>
              <w:top w:val="nil"/>
              <w:left w:val="nil"/>
              <w:bottom w:val="nil"/>
              <w:right w:val="nil"/>
            </w:tcBorders>
            <w:shd w:val="clear" w:color="auto" w:fill="auto"/>
            <w:noWrap/>
            <w:vAlign w:val="bottom"/>
            <w:hideMark/>
          </w:tcPr>
          <w:p w14:paraId="248B9EE2" w14:textId="77777777" w:rsidR="001E7F94" w:rsidRPr="00A00585" w:rsidRDefault="001E7F94">
            <w:pPr>
              <w:rPr>
                <w:rFonts w:asciiTheme="majorHAnsi" w:eastAsia="Times New Roman" w:hAnsiTheme="majorHAnsi" w:cs="Arial"/>
                <w:sz w:val="20"/>
                <w:szCs w:val="20"/>
              </w:rPr>
            </w:pPr>
          </w:p>
        </w:tc>
        <w:tc>
          <w:tcPr>
            <w:tcW w:w="992" w:type="dxa"/>
            <w:tcBorders>
              <w:top w:val="nil"/>
              <w:left w:val="nil"/>
              <w:bottom w:val="nil"/>
              <w:right w:val="nil"/>
            </w:tcBorders>
            <w:shd w:val="clear" w:color="auto" w:fill="auto"/>
            <w:noWrap/>
            <w:vAlign w:val="bottom"/>
            <w:hideMark/>
          </w:tcPr>
          <w:p w14:paraId="1B5B0212"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0D6B2856" w14:textId="77777777" w:rsidR="001E7F94" w:rsidRPr="00A00585" w:rsidRDefault="001E7F94">
            <w:pPr>
              <w:rPr>
                <w:rFonts w:asciiTheme="majorHAnsi" w:eastAsia="Times New Roman" w:hAnsiTheme="majorHAnsi" w:cs="Times New Roman"/>
                <w:sz w:val="20"/>
                <w:szCs w:val="20"/>
              </w:rPr>
            </w:pPr>
          </w:p>
        </w:tc>
        <w:tc>
          <w:tcPr>
            <w:tcW w:w="1134" w:type="dxa"/>
            <w:tcBorders>
              <w:top w:val="nil"/>
              <w:left w:val="nil"/>
              <w:bottom w:val="nil"/>
              <w:right w:val="single" w:sz="8" w:space="0" w:color="auto"/>
            </w:tcBorders>
            <w:shd w:val="clear" w:color="auto" w:fill="auto"/>
            <w:noWrap/>
            <w:vAlign w:val="bottom"/>
            <w:hideMark/>
          </w:tcPr>
          <w:p w14:paraId="62F71CC5"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1D308A" w:rsidRPr="001D308A" w14:paraId="5D5F5463" w14:textId="77777777" w:rsidTr="002111FF">
        <w:trPr>
          <w:trHeight w:val="260"/>
        </w:trPr>
        <w:tc>
          <w:tcPr>
            <w:tcW w:w="4526" w:type="dxa"/>
            <w:tcBorders>
              <w:top w:val="single" w:sz="8" w:space="0" w:color="auto"/>
              <w:left w:val="single" w:sz="8" w:space="0" w:color="auto"/>
              <w:bottom w:val="single" w:sz="4" w:space="0" w:color="auto"/>
              <w:right w:val="nil"/>
            </w:tcBorders>
            <w:shd w:val="clear" w:color="000000" w:fill="C0C0C0"/>
            <w:noWrap/>
            <w:hideMark/>
          </w:tcPr>
          <w:p w14:paraId="4BAAC22F" w14:textId="77777777" w:rsidR="001E7F94" w:rsidRPr="00A00585" w:rsidRDefault="001E7F94">
            <w:pPr>
              <w:rPr>
                <w:rFonts w:asciiTheme="majorHAnsi" w:eastAsia="Times New Roman" w:hAnsiTheme="majorHAnsi" w:cs="Arial"/>
                <w:b/>
                <w:bCs/>
                <w:sz w:val="20"/>
                <w:szCs w:val="20"/>
              </w:rPr>
            </w:pPr>
            <w:r w:rsidRPr="00A00585">
              <w:rPr>
                <w:rFonts w:asciiTheme="majorHAnsi" w:eastAsia="Times New Roman" w:hAnsiTheme="majorHAnsi" w:cs="Arial"/>
                <w:b/>
                <w:bCs/>
                <w:sz w:val="20"/>
                <w:szCs w:val="20"/>
              </w:rPr>
              <w:t>RCD: Naturaleza pétrea</w:t>
            </w:r>
          </w:p>
        </w:tc>
        <w:tc>
          <w:tcPr>
            <w:tcW w:w="1276" w:type="dxa"/>
            <w:tcBorders>
              <w:top w:val="single" w:sz="8" w:space="0" w:color="auto"/>
              <w:left w:val="nil"/>
              <w:bottom w:val="single" w:sz="4" w:space="0" w:color="auto"/>
              <w:right w:val="nil"/>
            </w:tcBorders>
            <w:shd w:val="clear" w:color="000000" w:fill="C0C0C0"/>
            <w:noWrap/>
            <w:vAlign w:val="bottom"/>
            <w:hideMark/>
          </w:tcPr>
          <w:p w14:paraId="70E86FEB"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992" w:type="dxa"/>
            <w:tcBorders>
              <w:top w:val="single" w:sz="8" w:space="0" w:color="auto"/>
              <w:left w:val="nil"/>
              <w:bottom w:val="single" w:sz="4" w:space="0" w:color="auto"/>
              <w:right w:val="nil"/>
            </w:tcBorders>
            <w:shd w:val="clear" w:color="000000" w:fill="C0C0C0"/>
            <w:noWrap/>
            <w:vAlign w:val="bottom"/>
            <w:hideMark/>
          </w:tcPr>
          <w:p w14:paraId="201A8B53"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nil"/>
            </w:tcBorders>
            <w:shd w:val="clear" w:color="000000" w:fill="C0C0C0"/>
            <w:noWrap/>
            <w:vAlign w:val="bottom"/>
            <w:hideMark/>
          </w:tcPr>
          <w:p w14:paraId="355FB9DB"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single" w:sz="8" w:space="0" w:color="auto"/>
            </w:tcBorders>
            <w:shd w:val="clear" w:color="000000" w:fill="C0C0C0"/>
            <w:noWrap/>
            <w:vAlign w:val="bottom"/>
            <w:hideMark/>
          </w:tcPr>
          <w:p w14:paraId="3469E412" w14:textId="77777777" w:rsidR="001E7F94" w:rsidRPr="00A00585" w:rsidRDefault="001E7F94">
            <w:pPr>
              <w:rPr>
                <w:rFonts w:asciiTheme="majorHAnsi" w:eastAsia="Times New Roman" w:hAnsiTheme="majorHAnsi" w:cs="Arial"/>
                <w:sz w:val="20"/>
                <w:szCs w:val="20"/>
              </w:rPr>
            </w:pPr>
            <w:r w:rsidRPr="00A00585">
              <w:rPr>
                <w:rFonts w:asciiTheme="majorHAnsi" w:eastAsia="Times New Roman" w:hAnsiTheme="majorHAnsi" w:cs="Arial"/>
                <w:sz w:val="20"/>
                <w:szCs w:val="20"/>
              </w:rPr>
              <w:t> </w:t>
            </w:r>
          </w:p>
        </w:tc>
      </w:tr>
      <w:tr w:rsidR="001D308A" w:rsidRPr="001D308A" w14:paraId="39DF2928"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2D354F9B" w14:textId="77777777" w:rsidR="001E7F94" w:rsidRPr="00520ED1" w:rsidRDefault="001E7F94">
            <w:pPr>
              <w:rPr>
                <w:rFonts w:asciiTheme="majorHAnsi" w:eastAsia="Times New Roman" w:hAnsiTheme="majorHAnsi" w:cs="Arial"/>
                <w:sz w:val="20"/>
                <w:szCs w:val="20"/>
              </w:rPr>
            </w:pPr>
            <w:r w:rsidRPr="00520ED1">
              <w:rPr>
                <w:rFonts w:asciiTheme="majorHAnsi" w:eastAsia="Times New Roman" w:hAnsiTheme="majorHAnsi" w:cs="Arial"/>
                <w:sz w:val="20"/>
                <w:szCs w:val="20"/>
              </w:rPr>
              <w:t>1. Arena Grava y otros áridos</w:t>
            </w:r>
          </w:p>
        </w:tc>
        <w:tc>
          <w:tcPr>
            <w:tcW w:w="1276" w:type="dxa"/>
            <w:tcBorders>
              <w:top w:val="nil"/>
              <w:left w:val="nil"/>
              <w:bottom w:val="single" w:sz="4" w:space="0" w:color="auto"/>
              <w:right w:val="single" w:sz="4" w:space="0" w:color="auto"/>
            </w:tcBorders>
            <w:shd w:val="clear" w:color="auto" w:fill="auto"/>
            <w:noWrap/>
            <w:vAlign w:val="bottom"/>
            <w:hideMark/>
          </w:tcPr>
          <w:p w14:paraId="713BA786"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0,040</w:t>
            </w:r>
          </w:p>
        </w:tc>
        <w:tc>
          <w:tcPr>
            <w:tcW w:w="992" w:type="dxa"/>
            <w:tcBorders>
              <w:top w:val="nil"/>
              <w:left w:val="nil"/>
              <w:bottom w:val="single" w:sz="4" w:space="0" w:color="auto"/>
              <w:right w:val="single" w:sz="4" w:space="0" w:color="auto"/>
            </w:tcBorders>
            <w:shd w:val="clear" w:color="auto" w:fill="auto"/>
            <w:noWrap/>
            <w:vAlign w:val="bottom"/>
            <w:hideMark/>
          </w:tcPr>
          <w:p w14:paraId="1896C50E" w14:textId="534A3184" w:rsidR="001E7F94" w:rsidRPr="00520ED1" w:rsidRDefault="00520ED1">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6,26</w:t>
            </w:r>
          </w:p>
        </w:tc>
        <w:tc>
          <w:tcPr>
            <w:tcW w:w="1134" w:type="dxa"/>
            <w:tcBorders>
              <w:top w:val="nil"/>
              <w:left w:val="nil"/>
              <w:bottom w:val="single" w:sz="4" w:space="0" w:color="auto"/>
              <w:right w:val="single" w:sz="4" w:space="0" w:color="auto"/>
            </w:tcBorders>
            <w:shd w:val="clear" w:color="auto" w:fill="auto"/>
            <w:noWrap/>
            <w:vAlign w:val="bottom"/>
            <w:hideMark/>
          </w:tcPr>
          <w:p w14:paraId="6B1269D9"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3C7399C7" w14:textId="5EEBEE27"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4,17</w:t>
            </w:r>
          </w:p>
        </w:tc>
      </w:tr>
      <w:tr w:rsidR="001D308A" w:rsidRPr="001D308A" w14:paraId="4C45D324"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413AB068" w14:textId="77777777" w:rsidR="001E7F94" w:rsidRPr="00520ED1" w:rsidRDefault="001E7F94">
            <w:pPr>
              <w:rPr>
                <w:rFonts w:asciiTheme="majorHAnsi" w:eastAsia="Times New Roman" w:hAnsiTheme="majorHAnsi" w:cs="Arial"/>
                <w:sz w:val="20"/>
                <w:szCs w:val="20"/>
              </w:rPr>
            </w:pPr>
            <w:r w:rsidRPr="00520ED1">
              <w:rPr>
                <w:rFonts w:asciiTheme="majorHAnsi" w:eastAsia="Times New Roman" w:hAnsiTheme="majorHAnsi" w:cs="Arial"/>
                <w:sz w:val="20"/>
                <w:szCs w:val="20"/>
              </w:rPr>
              <w:t>2. Hormigón</w:t>
            </w:r>
          </w:p>
        </w:tc>
        <w:tc>
          <w:tcPr>
            <w:tcW w:w="1276" w:type="dxa"/>
            <w:tcBorders>
              <w:top w:val="nil"/>
              <w:left w:val="nil"/>
              <w:bottom w:val="single" w:sz="4" w:space="0" w:color="auto"/>
              <w:right w:val="single" w:sz="4" w:space="0" w:color="auto"/>
            </w:tcBorders>
            <w:shd w:val="clear" w:color="auto" w:fill="auto"/>
            <w:noWrap/>
            <w:vAlign w:val="bottom"/>
            <w:hideMark/>
          </w:tcPr>
          <w:p w14:paraId="038E6D90"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0,120</w:t>
            </w:r>
          </w:p>
        </w:tc>
        <w:tc>
          <w:tcPr>
            <w:tcW w:w="992" w:type="dxa"/>
            <w:tcBorders>
              <w:top w:val="nil"/>
              <w:left w:val="nil"/>
              <w:bottom w:val="single" w:sz="4" w:space="0" w:color="auto"/>
              <w:right w:val="single" w:sz="4" w:space="0" w:color="auto"/>
            </w:tcBorders>
            <w:shd w:val="clear" w:color="auto" w:fill="auto"/>
            <w:noWrap/>
            <w:vAlign w:val="bottom"/>
            <w:hideMark/>
          </w:tcPr>
          <w:p w14:paraId="0A0DD062" w14:textId="23EE58C8" w:rsidR="001E7F94" w:rsidRPr="00520ED1" w:rsidRDefault="00520ED1">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18,77</w:t>
            </w:r>
          </w:p>
        </w:tc>
        <w:tc>
          <w:tcPr>
            <w:tcW w:w="1134" w:type="dxa"/>
            <w:tcBorders>
              <w:top w:val="nil"/>
              <w:left w:val="nil"/>
              <w:bottom w:val="single" w:sz="4" w:space="0" w:color="auto"/>
              <w:right w:val="single" w:sz="4" w:space="0" w:color="auto"/>
            </w:tcBorders>
            <w:shd w:val="clear" w:color="auto" w:fill="auto"/>
            <w:noWrap/>
            <w:vAlign w:val="bottom"/>
            <w:hideMark/>
          </w:tcPr>
          <w:p w14:paraId="4EFFF360"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4C28976B" w14:textId="2B6C07D9" w:rsidR="001E7F94" w:rsidRPr="0013381D" w:rsidRDefault="00B83C29">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1</w:t>
            </w:r>
            <w:r w:rsidR="0013381D" w:rsidRPr="0013381D">
              <w:rPr>
                <w:rFonts w:asciiTheme="majorHAnsi" w:eastAsia="Times New Roman" w:hAnsiTheme="majorHAnsi" w:cs="Arial"/>
                <w:sz w:val="20"/>
                <w:szCs w:val="20"/>
              </w:rPr>
              <w:t>2,52</w:t>
            </w:r>
          </w:p>
        </w:tc>
      </w:tr>
      <w:tr w:rsidR="001D308A" w:rsidRPr="001D308A" w14:paraId="633AE77B"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2DC1DBCE" w14:textId="77777777" w:rsidR="001E7F94" w:rsidRPr="00520ED1" w:rsidRDefault="001E7F94">
            <w:pPr>
              <w:rPr>
                <w:rFonts w:asciiTheme="majorHAnsi" w:eastAsia="Times New Roman" w:hAnsiTheme="majorHAnsi" w:cs="Arial"/>
                <w:sz w:val="20"/>
                <w:szCs w:val="20"/>
              </w:rPr>
            </w:pPr>
            <w:r w:rsidRPr="00520ED1">
              <w:rPr>
                <w:rFonts w:asciiTheme="majorHAnsi" w:eastAsia="Times New Roman" w:hAnsiTheme="majorHAnsi" w:cs="Arial"/>
                <w:sz w:val="20"/>
                <w:szCs w:val="20"/>
              </w:rPr>
              <w:t xml:space="preserve">3. </w:t>
            </w:r>
            <w:proofErr w:type="gramStart"/>
            <w:r w:rsidRPr="00520ED1">
              <w:rPr>
                <w:rFonts w:asciiTheme="majorHAnsi" w:eastAsia="Times New Roman" w:hAnsiTheme="majorHAnsi" w:cs="Arial"/>
                <w:sz w:val="20"/>
                <w:szCs w:val="20"/>
              </w:rPr>
              <w:t>Ladrillos ,</w:t>
            </w:r>
            <w:proofErr w:type="gramEnd"/>
            <w:r w:rsidRPr="00520ED1">
              <w:rPr>
                <w:rFonts w:asciiTheme="majorHAnsi" w:eastAsia="Times New Roman" w:hAnsiTheme="majorHAnsi" w:cs="Arial"/>
                <w:sz w:val="20"/>
                <w:szCs w:val="20"/>
              </w:rPr>
              <w:t xml:space="preserve"> azulejos y otros cerámicos</w:t>
            </w:r>
          </w:p>
        </w:tc>
        <w:tc>
          <w:tcPr>
            <w:tcW w:w="1276" w:type="dxa"/>
            <w:tcBorders>
              <w:top w:val="nil"/>
              <w:left w:val="nil"/>
              <w:bottom w:val="single" w:sz="4" w:space="0" w:color="auto"/>
              <w:right w:val="single" w:sz="4" w:space="0" w:color="auto"/>
            </w:tcBorders>
            <w:shd w:val="clear" w:color="auto" w:fill="auto"/>
            <w:noWrap/>
            <w:vAlign w:val="bottom"/>
            <w:hideMark/>
          </w:tcPr>
          <w:p w14:paraId="011A2B82"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0,540</w:t>
            </w:r>
          </w:p>
        </w:tc>
        <w:tc>
          <w:tcPr>
            <w:tcW w:w="992" w:type="dxa"/>
            <w:tcBorders>
              <w:top w:val="nil"/>
              <w:left w:val="nil"/>
              <w:bottom w:val="single" w:sz="4" w:space="0" w:color="auto"/>
              <w:right w:val="single" w:sz="4" w:space="0" w:color="auto"/>
            </w:tcBorders>
            <w:shd w:val="clear" w:color="auto" w:fill="auto"/>
            <w:noWrap/>
            <w:vAlign w:val="bottom"/>
            <w:hideMark/>
          </w:tcPr>
          <w:p w14:paraId="6403BA25" w14:textId="1173DD7D" w:rsidR="001E7F94" w:rsidRPr="00520ED1" w:rsidRDefault="00520ED1">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84,48</w:t>
            </w:r>
          </w:p>
        </w:tc>
        <w:tc>
          <w:tcPr>
            <w:tcW w:w="1134" w:type="dxa"/>
            <w:tcBorders>
              <w:top w:val="nil"/>
              <w:left w:val="nil"/>
              <w:bottom w:val="single" w:sz="4" w:space="0" w:color="auto"/>
              <w:right w:val="single" w:sz="4" w:space="0" w:color="auto"/>
            </w:tcBorders>
            <w:shd w:val="clear" w:color="auto" w:fill="auto"/>
            <w:noWrap/>
            <w:vAlign w:val="bottom"/>
            <w:hideMark/>
          </w:tcPr>
          <w:p w14:paraId="7E0905D0"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3B310934" w14:textId="4C561CAB"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56,32</w:t>
            </w:r>
          </w:p>
        </w:tc>
      </w:tr>
      <w:tr w:rsidR="001D308A" w:rsidRPr="001D308A" w14:paraId="403446E0"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65CF407C" w14:textId="77777777" w:rsidR="001E7F94" w:rsidRPr="00520ED1" w:rsidRDefault="001E7F94">
            <w:pPr>
              <w:rPr>
                <w:rFonts w:asciiTheme="majorHAnsi" w:eastAsia="Times New Roman" w:hAnsiTheme="majorHAnsi" w:cs="Arial"/>
                <w:sz w:val="20"/>
                <w:szCs w:val="20"/>
              </w:rPr>
            </w:pPr>
            <w:r w:rsidRPr="00520ED1">
              <w:rPr>
                <w:rFonts w:asciiTheme="majorHAnsi" w:eastAsia="Times New Roman" w:hAnsiTheme="majorHAnsi" w:cs="Arial"/>
                <w:sz w:val="20"/>
                <w:szCs w:val="20"/>
              </w:rPr>
              <w:t>4. Piedra</w:t>
            </w:r>
          </w:p>
        </w:tc>
        <w:tc>
          <w:tcPr>
            <w:tcW w:w="1276" w:type="dxa"/>
            <w:tcBorders>
              <w:top w:val="nil"/>
              <w:left w:val="nil"/>
              <w:bottom w:val="single" w:sz="4" w:space="0" w:color="auto"/>
              <w:right w:val="single" w:sz="4" w:space="0" w:color="auto"/>
            </w:tcBorders>
            <w:shd w:val="clear" w:color="auto" w:fill="auto"/>
            <w:noWrap/>
            <w:vAlign w:val="bottom"/>
            <w:hideMark/>
          </w:tcPr>
          <w:p w14:paraId="5AE9B6FA"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0,050</w:t>
            </w:r>
          </w:p>
        </w:tc>
        <w:tc>
          <w:tcPr>
            <w:tcW w:w="992" w:type="dxa"/>
            <w:tcBorders>
              <w:top w:val="nil"/>
              <w:left w:val="nil"/>
              <w:bottom w:val="single" w:sz="4" w:space="0" w:color="auto"/>
              <w:right w:val="single" w:sz="4" w:space="0" w:color="auto"/>
            </w:tcBorders>
            <w:shd w:val="clear" w:color="auto" w:fill="auto"/>
            <w:noWrap/>
            <w:vAlign w:val="bottom"/>
            <w:hideMark/>
          </w:tcPr>
          <w:p w14:paraId="531D7E2B" w14:textId="39EB131B" w:rsidR="001E7F94" w:rsidRPr="00520ED1" w:rsidRDefault="00520ED1">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7,82</w:t>
            </w:r>
          </w:p>
        </w:tc>
        <w:tc>
          <w:tcPr>
            <w:tcW w:w="1134" w:type="dxa"/>
            <w:tcBorders>
              <w:top w:val="nil"/>
              <w:left w:val="nil"/>
              <w:bottom w:val="single" w:sz="4" w:space="0" w:color="auto"/>
              <w:right w:val="single" w:sz="4" w:space="0" w:color="auto"/>
            </w:tcBorders>
            <w:shd w:val="clear" w:color="auto" w:fill="auto"/>
            <w:noWrap/>
            <w:vAlign w:val="bottom"/>
            <w:hideMark/>
          </w:tcPr>
          <w:p w14:paraId="2D7E204C"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1,50</w:t>
            </w:r>
          </w:p>
        </w:tc>
        <w:tc>
          <w:tcPr>
            <w:tcW w:w="1134" w:type="dxa"/>
            <w:tcBorders>
              <w:top w:val="nil"/>
              <w:left w:val="nil"/>
              <w:bottom w:val="single" w:sz="4" w:space="0" w:color="auto"/>
              <w:right w:val="single" w:sz="8" w:space="0" w:color="auto"/>
            </w:tcBorders>
            <w:shd w:val="clear" w:color="auto" w:fill="auto"/>
            <w:noWrap/>
            <w:vAlign w:val="bottom"/>
            <w:hideMark/>
          </w:tcPr>
          <w:p w14:paraId="5AA9D3EE" w14:textId="7B6AE82C"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5,22</w:t>
            </w:r>
          </w:p>
        </w:tc>
      </w:tr>
      <w:tr w:rsidR="001D308A" w:rsidRPr="001D308A" w14:paraId="1CEF0B9C" w14:textId="77777777" w:rsidTr="002111FF">
        <w:trPr>
          <w:trHeight w:val="280"/>
        </w:trPr>
        <w:tc>
          <w:tcPr>
            <w:tcW w:w="4526" w:type="dxa"/>
            <w:tcBorders>
              <w:top w:val="nil"/>
              <w:left w:val="single" w:sz="8" w:space="0" w:color="auto"/>
              <w:bottom w:val="single" w:sz="8" w:space="0" w:color="auto"/>
              <w:right w:val="single" w:sz="4" w:space="0" w:color="auto"/>
            </w:tcBorders>
            <w:shd w:val="clear" w:color="auto" w:fill="auto"/>
            <w:noWrap/>
            <w:hideMark/>
          </w:tcPr>
          <w:p w14:paraId="308FCB0E" w14:textId="77777777" w:rsidR="001E7F94" w:rsidRPr="00520ED1" w:rsidRDefault="001E7F94">
            <w:pPr>
              <w:rPr>
                <w:rFonts w:asciiTheme="majorHAnsi" w:eastAsia="Times New Roman" w:hAnsiTheme="majorHAnsi" w:cs="Arial"/>
                <w:b/>
                <w:bCs/>
                <w:sz w:val="20"/>
                <w:szCs w:val="20"/>
              </w:rPr>
            </w:pPr>
            <w:proofErr w:type="gramStart"/>
            <w:r w:rsidRPr="00520ED1">
              <w:rPr>
                <w:rFonts w:asciiTheme="majorHAnsi" w:eastAsia="Times New Roman" w:hAnsiTheme="majorHAnsi" w:cs="Arial"/>
                <w:b/>
                <w:bCs/>
                <w:sz w:val="20"/>
                <w:szCs w:val="20"/>
              </w:rPr>
              <w:t>TOTAL</w:t>
            </w:r>
            <w:proofErr w:type="gramEnd"/>
            <w:r w:rsidRPr="00520ED1">
              <w:rPr>
                <w:rFonts w:asciiTheme="majorHAnsi" w:eastAsia="Times New Roman" w:hAnsiTheme="majorHAnsi" w:cs="Arial"/>
                <w:b/>
                <w:bCs/>
                <w:sz w:val="20"/>
                <w:szCs w:val="20"/>
              </w:rPr>
              <w:t xml:space="preserve"> estimación </w:t>
            </w:r>
          </w:p>
        </w:tc>
        <w:tc>
          <w:tcPr>
            <w:tcW w:w="1276" w:type="dxa"/>
            <w:tcBorders>
              <w:top w:val="nil"/>
              <w:left w:val="nil"/>
              <w:bottom w:val="single" w:sz="8" w:space="0" w:color="auto"/>
              <w:right w:val="single" w:sz="4" w:space="0" w:color="auto"/>
            </w:tcBorders>
            <w:shd w:val="clear" w:color="auto" w:fill="auto"/>
            <w:noWrap/>
            <w:vAlign w:val="bottom"/>
            <w:hideMark/>
          </w:tcPr>
          <w:p w14:paraId="176D9D19"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0,750</w:t>
            </w:r>
          </w:p>
        </w:tc>
        <w:tc>
          <w:tcPr>
            <w:tcW w:w="992" w:type="dxa"/>
            <w:tcBorders>
              <w:top w:val="nil"/>
              <w:left w:val="nil"/>
              <w:bottom w:val="single" w:sz="8" w:space="0" w:color="auto"/>
              <w:right w:val="single" w:sz="4" w:space="0" w:color="auto"/>
            </w:tcBorders>
            <w:shd w:val="clear" w:color="auto" w:fill="auto"/>
            <w:noWrap/>
            <w:vAlign w:val="bottom"/>
            <w:hideMark/>
          </w:tcPr>
          <w:p w14:paraId="633086B8" w14:textId="2A389BC8" w:rsidR="001E7F94" w:rsidRPr="00520ED1" w:rsidRDefault="00B83C29">
            <w:pPr>
              <w:jc w:val="center"/>
              <w:rPr>
                <w:rFonts w:asciiTheme="majorHAnsi" w:eastAsia="Times New Roman" w:hAnsiTheme="majorHAnsi" w:cs="Arial"/>
                <w:b/>
                <w:bCs/>
                <w:sz w:val="20"/>
                <w:szCs w:val="20"/>
              </w:rPr>
            </w:pPr>
            <w:r w:rsidRPr="00520ED1">
              <w:rPr>
                <w:rFonts w:asciiTheme="majorHAnsi" w:eastAsia="Times New Roman" w:hAnsiTheme="majorHAnsi" w:cs="Arial"/>
                <w:b/>
                <w:bCs/>
                <w:sz w:val="20"/>
                <w:szCs w:val="20"/>
              </w:rPr>
              <w:t>1</w:t>
            </w:r>
            <w:r w:rsidR="00520ED1" w:rsidRPr="00520ED1">
              <w:rPr>
                <w:rFonts w:asciiTheme="majorHAnsi" w:eastAsia="Times New Roman" w:hAnsiTheme="majorHAnsi" w:cs="Arial"/>
                <w:b/>
                <w:bCs/>
                <w:sz w:val="20"/>
                <w:szCs w:val="20"/>
              </w:rPr>
              <w:t>17,34</w:t>
            </w:r>
          </w:p>
        </w:tc>
        <w:tc>
          <w:tcPr>
            <w:tcW w:w="1134" w:type="dxa"/>
            <w:tcBorders>
              <w:top w:val="nil"/>
              <w:left w:val="nil"/>
              <w:bottom w:val="single" w:sz="8" w:space="0" w:color="auto"/>
              <w:right w:val="single" w:sz="4" w:space="0" w:color="auto"/>
            </w:tcBorders>
            <w:shd w:val="clear" w:color="auto" w:fill="auto"/>
            <w:noWrap/>
            <w:vAlign w:val="bottom"/>
            <w:hideMark/>
          </w:tcPr>
          <w:p w14:paraId="57AD3B5A" w14:textId="77777777" w:rsidR="001E7F94" w:rsidRPr="00520ED1" w:rsidRDefault="001E7F94">
            <w:pPr>
              <w:jc w:val="center"/>
              <w:rPr>
                <w:rFonts w:asciiTheme="majorHAnsi" w:eastAsia="Times New Roman" w:hAnsiTheme="majorHAnsi" w:cs="Arial"/>
                <w:sz w:val="20"/>
                <w:szCs w:val="20"/>
              </w:rPr>
            </w:pPr>
            <w:r w:rsidRPr="00520ED1">
              <w:rPr>
                <w:rFonts w:asciiTheme="majorHAnsi" w:eastAsia="Times New Roman" w:hAnsiTheme="majorHAnsi" w:cs="Arial"/>
                <w:sz w:val="20"/>
                <w:szCs w:val="20"/>
              </w:rPr>
              <w:t> </w:t>
            </w:r>
          </w:p>
        </w:tc>
        <w:tc>
          <w:tcPr>
            <w:tcW w:w="1134" w:type="dxa"/>
            <w:tcBorders>
              <w:top w:val="nil"/>
              <w:left w:val="nil"/>
              <w:bottom w:val="single" w:sz="8" w:space="0" w:color="auto"/>
              <w:right w:val="single" w:sz="8" w:space="0" w:color="auto"/>
            </w:tcBorders>
            <w:shd w:val="clear" w:color="auto" w:fill="auto"/>
            <w:noWrap/>
            <w:vAlign w:val="bottom"/>
            <w:hideMark/>
          </w:tcPr>
          <w:p w14:paraId="2BCAC4DD" w14:textId="13A110C1" w:rsidR="001E7F94" w:rsidRPr="0013381D" w:rsidRDefault="0013381D">
            <w:pPr>
              <w:jc w:val="center"/>
              <w:rPr>
                <w:rFonts w:asciiTheme="majorHAnsi" w:eastAsia="Times New Roman" w:hAnsiTheme="majorHAnsi" w:cs="Arial"/>
                <w:b/>
                <w:bCs/>
                <w:sz w:val="20"/>
                <w:szCs w:val="20"/>
              </w:rPr>
            </w:pPr>
            <w:r w:rsidRPr="0013381D">
              <w:rPr>
                <w:rFonts w:asciiTheme="majorHAnsi" w:eastAsia="Times New Roman" w:hAnsiTheme="majorHAnsi" w:cs="Arial"/>
                <w:b/>
                <w:bCs/>
                <w:sz w:val="20"/>
                <w:szCs w:val="20"/>
              </w:rPr>
              <w:t>78,23</w:t>
            </w:r>
          </w:p>
        </w:tc>
      </w:tr>
      <w:tr w:rsidR="00934C87" w:rsidRPr="0013381D" w14:paraId="167A9457" w14:textId="77777777" w:rsidTr="002111FF">
        <w:trPr>
          <w:trHeight w:val="150"/>
        </w:trPr>
        <w:tc>
          <w:tcPr>
            <w:tcW w:w="4526" w:type="dxa"/>
            <w:tcBorders>
              <w:top w:val="nil"/>
              <w:left w:val="single" w:sz="8" w:space="0" w:color="auto"/>
              <w:bottom w:val="nil"/>
              <w:right w:val="nil"/>
            </w:tcBorders>
            <w:shd w:val="clear" w:color="auto" w:fill="auto"/>
            <w:noWrap/>
            <w:vAlign w:val="bottom"/>
            <w:hideMark/>
          </w:tcPr>
          <w:p w14:paraId="199D116D"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lastRenderedPageBreak/>
              <w:t> </w:t>
            </w:r>
          </w:p>
        </w:tc>
        <w:tc>
          <w:tcPr>
            <w:tcW w:w="1276" w:type="dxa"/>
            <w:tcBorders>
              <w:top w:val="nil"/>
              <w:left w:val="nil"/>
              <w:bottom w:val="nil"/>
              <w:right w:val="nil"/>
            </w:tcBorders>
            <w:shd w:val="clear" w:color="auto" w:fill="auto"/>
            <w:noWrap/>
            <w:vAlign w:val="bottom"/>
            <w:hideMark/>
          </w:tcPr>
          <w:p w14:paraId="39B24D74" w14:textId="77777777" w:rsidR="001E7F94" w:rsidRPr="0013381D" w:rsidRDefault="001E7F94">
            <w:pPr>
              <w:rPr>
                <w:rFonts w:asciiTheme="majorHAnsi" w:eastAsia="Times New Roman" w:hAnsiTheme="majorHAnsi" w:cs="Arial"/>
                <w:sz w:val="20"/>
                <w:szCs w:val="20"/>
              </w:rPr>
            </w:pPr>
          </w:p>
        </w:tc>
        <w:tc>
          <w:tcPr>
            <w:tcW w:w="992" w:type="dxa"/>
            <w:tcBorders>
              <w:top w:val="nil"/>
              <w:left w:val="nil"/>
              <w:bottom w:val="nil"/>
              <w:right w:val="nil"/>
            </w:tcBorders>
            <w:shd w:val="clear" w:color="auto" w:fill="auto"/>
            <w:noWrap/>
            <w:vAlign w:val="bottom"/>
            <w:hideMark/>
          </w:tcPr>
          <w:p w14:paraId="0852203A" w14:textId="77777777" w:rsidR="001E7F94" w:rsidRPr="0013381D" w:rsidRDefault="001E7F94">
            <w:pPr>
              <w:rPr>
                <w:rFonts w:asciiTheme="majorHAnsi" w:eastAsia="Times New Roman" w:hAnsiTheme="majorHAnsi" w:cs="Times New Roman"/>
                <w:sz w:val="20"/>
                <w:szCs w:val="20"/>
              </w:rPr>
            </w:pPr>
          </w:p>
        </w:tc>
        <w:tc>
          <w:tcPr>
            <w:tcW w:w="1134" w:type="dxa"/>
            <w:tcBorders>
              <w:top w:val="nil"/>
              <w:left w:val="nil"/>
              <w:bottom w:val="nil"/>
              <w:right w:val="nil"/>
            </w:tcBorders>
            <w:shd w:val="clear" w:color="auto" w:fill="auto"/>
            <w:noWrap/>
            <w:vAlign w:val="bottom"/>
            <w:hideMark/>
          </w:tcPr>
          <w:p w14:paraId="51AB16AE" w14:textId="77777777" w:rsidR="001E7F94" w:rsidRPr="0013381D" w:rsidRDefault="001E7F94">
            <w:pPr>
              <w:rPr>
                <w:rFonts w:asciiTheme="majorHAnsi" w:eastAsia="Times New Roman" w:hAnsiTheme="majorHAnsi" w:cs="Times New Roman"/>
                <w:sz w:val="20"/>
                <w:szCs w:val="20"/>
              </w:rPr>
            </w:pPr>
          </w:p>
        </w:tc>
        <w:tc>
          <w:tcPr>
            <w:tcW w:w="1134" w:type="dxa"/>
            <w:tcBorders>
              <w:top w:val="nil"/>
              <w:left w:val="nil"/>
              <w:bottom w:val="nil"/>
              <w:right w:val="single" w:sz="8" w:space="0" w:color="auto"/>
            </w:tcBorders>
            <w:shd w:val="clear" w:color="auto" w:fill="auto"/>
            <w:noWrap/>
            <w:vAlign w:val="bottom"/>
            <w:hideMark/>
          </w:tcPr>
          <w:p w14:paraId="2B91E13C"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r>
      <w:tr w:rsidR="00934C87" w:rsidRPr="0013381D" w14:paraId="2A384BC0" w14:textId="77777777" w:rsidTr="002111FF">
        <w:trPr>
          <w:trHeight w:val="260"/>
        </w:trPr>
        <w:tc>
          <w:tcPr>
            <w:tcW w:w="4526" w:type="dxa"/>
            <w:tcBorders>
              <w:top w:val="single" w:sz="8" w:space="0" w:color="auto"/>
              <w:left w:val="single" w:sz="8" w:space="0" w:color="auto"/>
              <w:bottom w:val="single" w:sz="4" w:space="0" w:color="auto"/>
              <w:right w:val="nil"/>
            </w:tcBorders>
            <w:shd w:val="clear" w:color="000000" w:fill="C0C0C0"/>
            <w:noWrap/>
            <w:hideMark/>
          </w:tcPr>
          <w:p w14:paraId="77998367" w14:textId="77777777" w:rsidR="001E7F94" w:rsidRPr="0013381D" w:rsidRDefault="001E7F94">
            <w:pPr>
              <w:rPr>
                <w:rFonts w:asciiTheme="majorHAnsi" w:eastAsia="Times New Roman" w:hAnsiTheme="majorHAnsi" w:cs="Arial"/>
                <w:b/>
                <w:bCs/>
                <w:sz w:val="20"/>
                <w:szCs w:val="20"/>
              </w:rPr>
            </w:pPr>
            <w:r w:rsidRPr="0013381D">
              <w:rPr>
                <w:rFonts w:asciiTheme="majorHAnsi" w:eastAsia="Times New Roman" w:hAnsiTheme="majorHAnsi" w:cs="Arial"/>
                <w:b/>
                <w:bCs/>
                <w:sz w:val="20"/>
                <w:szCs w:val="20"/>
              </w:rPr>
              <w:t>RCD: Potencialmente peligrosos y otros</w:t>
            </w:r>
          </w:p>
        </w:tc>
        <w:tc>
          <w:tcPr>
            <w:tcW w:w="1276" w:type="dxa"/>
            <w:tcBorders>
              <w:top w:val="single" w:sz="8" w:space="0" w:color="auto"/>
              <w:left w:val="nil"/>
              <w:bottom w:val="single" w:sz="4" w:space="0" w:color="auto"/>
              <w:right w:val="nil"/>
            </w:tcBorders>
            <w:shd w:val="clear" w:color="000000" w:fill="C0C0C0"/>
            <w:noWrap/>
            <w:vAlign w:val="bottom"/>
            <w:hideMark/>
          </w:tcPr>
          <w:p w14:paraId="5752F04A"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c>
          <w:tcPr>
            <w:tcW w:w="992" w:type="dxa"/>
            <w:tcBorders>
              <w:top w:val="single" w:sz="8" w:space="0" w:color="auto"/>
              <w:left w:val="nil"/>
              <w:bottom w:val="single" w:sz="4" w:space="0" w:color="auto"/>
              <w:right w:val="nil"/>
            </w:tcBorders>
            <w:shd w:val="clear" w:color="000000" w:fill="C0C0C0"/>
            <w:noWrap/>
            <w:vAlign w:val="bottom"/>
            <w:hideMark/>
          </w:tcPr>
          <w:p w14:paraId="23D93A0D"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nil"/>
            </w:tcBorders>
            <w:shd w:val="clear" w:color="000000" w:fill="C0C0C0"/>
            <w:noWrap/>
            <w:vAlign w:val="bottom"/>
            <w:hideMark/>
          </w:tcPr>
          <w:p w14:paraId="5F94BF2A"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c>
          <w:tcPr>
            <w:tcW w:w="1134" w:type="dxa"/>
            <w:tcBorders>
              <w:top w:val="single" w:sz="8" w:space="0" w:color="auto"/>
              <w:left w:val="nil"/>
              <w:bottom w:val="single" w:sz="4" w:space="0" w:color="auto"/>
              <w:right w:val="single" w:sz="8" w:space="0" w:color="auto"/>
            </w:tcBorders>
            <w:shd w:val="clear" w:color="000000" w:fill="C0C0C0"/>
            <w:noWrap/>
            <w:vAlign w:val="bottom"/>
            <w:hideMark/>
          </w:tcPr>
          <w:p w14:paraId="6876A22B"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r>
      <w:tr w:rsidR="00934C87" w:rsidRPr="0013381D" w14:paraId="16781FB3"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4CBECF74"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1. Basuras</w:t>
            </w:r>
          </w:p>
        </w:tc>
        <w:tc>
          <w:tcPr>
            <w:tcW w:w="1276" w:type="dxa"/>
            <w:tcBorders>
              <w:top w:val="nil"/>
              <w:left w:val="nil"/>
              <w:bottom w:val="single" w:sz="4" w:space="0" w:color="auto"/>
              <w:right w:val="single" w:sz="4" w:space="0" w:color="auto"/>
            </w:tcBorders>
            <w:shd w:val="clear" w:color="auto" w:fill="auto"/>
            <w:noWrap/>
            <w:vAlign w:val="bottom"/>
            <w:hideMark/>
          </w:tcPr>
          <w:p w14:paraId="4F2972A7"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0,070</w:t>
            </w:r>
          </w:p>
        </w:tc>
        <w:tc>
          <w:tcPr>
            <w:tcW w:w="992" w:type="dxa"/>
            <w:tcBorders>
              <w:top w:val="nil"/>
              <w:left w:val="nil"/>
              <w:bottom w:val="single" w:sz="4" w:space="0" w:color="auto"/>
              <w:right w:val="single" w:sz="4" w:space="0" w:color="auto"/>
            </w:tcBorders>
            <w:shd w:val="clear" w:color="auto" w:fill="auto"/>
            <w:noWrap/>
            <w:vAlign w:val="bottom"/>
            <w:hideMark/>
          </w:tcPr>
          <w:p w14:paraId="04203E86" w14:textId="49771A19"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10,95</w:t>
            </w:r>
          </w:p>
        </w:tc>
        <w:tc>
          <w:tcPr>
            <w:tcW w:w="1134" w:type="dxa"/>
            <w:tcBorders>
              <w:top w:val="nil"/>
              <w:left w:val="nil"/>
              <w:bottom w:val="single" w:sz="4" w:space="0" w:color="auto"/>
              <w:right w:val="single" w:sz="4" w:space="0" w:color="auto"/>
            </w:tcBorders>
            <w:shd w:val="clear" w:color="auto" w:fill="auto"/>
            <w:noWrap/>
            <w:vAlign w:val="bottom"/>
            <w:hideMark/>
          </w:tcPr>
          <w:p w14:paraId="640B4397"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0,90</w:t>
            </w:r>
          </w:p>
        </w:tc>
        <w:tc>
          <w:tcPr>
            <w:tcW w:w="1134" w:type="dxa"/>
            <w:tcBorders>
              <w:top w:val="nil"/>
              <w:left w:val="nil"/>
              <w:bottom w:val="single" w:sz="4" w:space="0" w:color="auto"/>
              <w:right w:val="single" w:sz="8" w:space="0" w:color="auto"/>
            </w:tcBorders>
            <w:shd w:val="clear" w:color="auto" w:fill="auto"/>
            <w:noWrap/>
            <w:vAlign w:val="bottom"/>
            <w:hideMark/>
          </w:tcPr>
          <w:p w14:paraId="1F2CD871" w14:textId="4ED731BD"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12,17</w:t>
            </w:r>
          </w:p>
        </w:tc>
      </w:tr>
      <w:tr w:rsidR="00934C87" w:rsidRPr="0013381D" w14:paraId="7BD61A15" w14:textId="77777777" w:rsidTr="002111FF">
        <w:trPr>
          <w:trHeight w:val="260"/>
        </w:trPr>
        <w:tc>
          <w:tcPr>
            <w:tcW w:w="4526" w:type="dxa"/>
            <w:tcBorders>
              <w:top w:val="nil"/>
              <w:left w:val="single" w:sz="8" w:space="0" w:color="auto"/>
              <w:bottom w:val="single" w:sz="4" w:space="0" w:color="auto"/>
              <w:right w:val="single" w:sz="4" w:space="0" w:color="auto"/>
            </w:tcBorders>
            <w:shd w:val="clear" w:color="auto" w:fill="auto"/>
            <w:noWrap/>
            <w:hideMark/>
          </w:tcPr>
          <w:p w14:paraId="1964D5CB" w14:textId="77777777" w:rsidR="001E7F94" w:rsidRPr="0013381D" w:rsidRDefault="001E7F94">
            <w:pPr>
              <w:rPr>
                <w:rFonts w:asciiTheme="majorHAnsi" w:eastAsia="Times New Roman" w:hAnsiTheme="majorHAnsi" w:cs="Arial"/>
                <w:sz w:val="20"/>
                <w:szCs w:val="20"/>
              </w:rPr>
            </w:pPr>
            <w:r w:rsidRPr="0013381D">
              <w:rPr>
                <w:rFonts w:asciiTheme="majorHAnsi" w:eastAsia="Times New Roman" w:hAnsiTheme="majorHAnsi" w:cs="Arial"/>
                <w:sz w:val="20"/>
                <w:szCs w:val="20"/>
              </w:rPr>
              <w:t>2. Potencialmente peligrosos y otros</w:t>
            </w:r>
          </w:p>
        </w:tc>
        <w:tc>
          <w:tcPr>
            <w:tcW w:w="1276" w:type="dxa"/>
            <w:tcBorders>
              <w:top w:val="nil"/>
              <w:left w:val="nil"/>
              <w:bottom w:val="single" w:sz="4" w:space="0" w:color="auto"/>
              <w:right w:val="single" w:sz="4" w:space="0" w:color="auto"/>
            </w:tcBorders>
            <w:shd w:val="clear" w:color="auto" w:fill="auto"/>
            <w:noWrap/>
            <w:vAlign w:val="bottom"/>
            <w:hideMark/>
          </w:tcPr>
          <w:p w14:paraId="4C6A9653"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0,040</w:t>
            </w:r>
          </w:p>
        </w:tc>
        <w:tc>
          <w:tcPr>
            <w:tcW w:w="992" w:type="dxa"/>
            <w:tcBorders>
              <w:top w:val="nil"/>
              <w:left w:val="nil"/>
              <w:bottom w:val="single" w:sz="4" w:space="0" w:color="auto"/>
              <w:right w:val="single" w:sz="4" w:space="0" w:color="auto"/>
            </w:tcBorders>
            <w:shd w:val="clear" w:color="auto" w:fill="auto"/>
            <w:noWrap/>
            <w:vAlign w:val="bottom"/>
            <w:hideMark/>
          </w:tcPr>
          <w:p w14:paraId="3015D63B" w14:textId="574C063B"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6,26</w:t>
            </w:r>
          </w:p>
        </w:tc>
        <w:tc>
          <w:tcPr>
            <w:tcW w:w="1134" w:type="dxa"/>
            <w:tcBorders>
              <w:top w:val="nil"/>
              <w:left w:val="nil"/>
              <w:bottom w:val="single" w:sz="4" w:space="0" w:color="auto"/>
              <w:right w:val="single" w:sz="4" w:space="0" w:color="auto"/>
            </w:tcBorders>
            <w:shd w:val="clear" w:color="auto" w:fill="auto"/>
            <w:noWrap/>
            <w:vAlign w:val="bottom"/>
            <w:hideMark/>
          </w:tcPr>
          <w:p w14:paraId="50C8545F"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0,50</w:t>
            </w:r>
          </w:p>
        </w:tc>
        <w:tc>
          <w:tcPr>
            <w:tcW w:w="1134" w:type="dxa"/>
            <w:tcBorders>
              <w:top w:val="nil"/>
              <w:left w:val="nil"/>
              <w:bottom w:val="single" w:sz="4" w:space="0" w:color="auto"/>
              <w:right w:val="single" w:sz="8" w:space="0" w:color="auto"/>
            </w:tcBorders>
            <w:shd w:val="clear" w:color="auto" w:fill="auto"/>
            <w:noWrap/>
            <w:vAlign w:val="bottom"/>
            <w:hideMark/>
          </w:tcPr>
          <w:p w14:paraId="3059B088" w14:textId="3D9DFF5D" w:rsidR="001E7F94" w:rsidRPr="0013381D" w:rsidRDefault="0013381D">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12,52</w:t>
            </w:r>
          </w:p>
        </w:tc>
      </w:tr>
      <w:tr w:rsidR="002D26ED" w:rsidRPr="0013381D" w14:paraId="5FAC6565" w14:textId="77777777" w:rsidTr="002111FF">
        <w:trPr>
          <w:trHeight w:val="280"/>
        </w:trPr>
        <w:tc>
          <w:tcPr>
            <w:tcW w:w="4526" w:type="dxa"/>
            <w:tcBorders>
              <w:top w:val="nil"/>
              <w:left w:val="single" w:sz="8" w:space="0" w:color="auto"/>
              <w:bottom w:val="single" w:sz="8" w:space="0" w:color="auto"/>
              <w:right w:val="single" w:sz="4" w:space="0" w:color="auto"/>
            </w:tcBorders>
            <w:shd w:val="clear" w:color="auto" w:fill="auto"/>
            <w:noWrap/>
            <w:hideMark/>
          </w:tcPr>
          <w:p w14:paraId="5FB39F2C" w14:textId="77777777" w:rsidR="001E7F94" w:rsidRPr="0013381D" w:rsidRDefault="001E7F94">
            <w:pPr>
              <w:rPr>
                <w:rFonts w:asciiTheme="majorHAnsi" w:eastAsia="Times New Roman" w:hAnsiTheme="majorHAnsi" w:cs="Arial"/>
                <w:b/>
                <w:bCs/>
                <w:sz w:val="20"/>
                <w:szCs w:val="20"/>
              </w:rPr>
            </w:pPr>
            <w:proofErr w:type="gramStart"/>
            <w:r w:rsidRPr="0013381D">
              <w:rPr>
                <w:rFonts w:asciiTheme="majorHAnsi" w:eastAsia="Times New Roman" w:hAnsiTheme="majorHAnsi" w:cs="Arial"/>
                <w:b/>
                <w:bCs/>
                <w:sz w:val="20"/>
                <w:szCs w:val="20"/>
              </w:rPr>
              <w:t>TOTAL</w:t>
            </w:r>
            <w:proofErr w:type="gramEnd"/>
            <w:r w:rsidRPr="0013381D">
              <w:rPr>
                <w:rFonts w:asciiTheme="majorHAnsi" w:eastAsia="Times New Roman" w:hAnsiTheme="majorHAnsi" w:cs="Arial"/>
                <w:b/>
                <w:bCs/>
                <w:sz w:val="20"/>
                <w:szCs w:val="20"/>
              </w:rPr>
              <w:t xml:space="preserve"> estimación </w:t>
            </w:r>
          </w:p>
        </w:tc>
        <w:tc>
          <w:tcPr>
            <w:tcW w:w="1276" w:type="dxa"/>
            <w:tcBorders>
              <w:top w:val="nil"/>
              <w:left w:val="nil"/>
              <w:bottom w:val="single" w:sz="8" w:space="0" w:color="auto"/>
              <w:right w:val="single" w:sz="4" w:space="0" w:color="auto"/>
            </w:tcBorders>
            <w:shd w:val="clear" w:color="auto" w:fill="auto"/>
            <w:noWrap/>
            <w:vAlign w:val="bottom"/>
            <w:hideMark/>
          </w:tcPr>
          <w:p w14:paraId="08EE4B75"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0,110</w:t>
            </w:r>
          </w:p>
        </w:tc>
        <w:tc>
          <w:tcPr>
            <w:tcW w:w="992" w:type="dxa"/>
            <w:tcBorders>
              <w:top w:val="nil"/>
              <w:left w:val="nil"/>
              <w:bottom w:val="single" w:sz="8" w:space="0" w:color="auto"/>
              <w:right w:val="single" w:sz="4" w:space="0" w:color="auto"/>
            </w:tcBorders>
            <w:shd w:val="clear" w:color="auto" w:fill="auto"/>
            <w:noWrap/>
            <w:vAlign w:val="bottom"/>
            <w:hideMark/>
          </w:tcPr>
          <w:p w14:paraId="38D16D45" w14:textId="1B65561A" w:rsidR="001E7F94" w:rsidRPr="0013381D" w:rsidRDefault="0013381D">
            <w:pPr>
              <w:jc w:val="center"/>
              <w:rPr>
                <w:rFonts w:asciiTheme="majorHAnsi" w:eastAsia="Times New Roman" w:hAnsiTheme="majorHAnsi" w:cs="Arial"/>
                <w:b/>
                <w:bCs/>
                <w:sz w:val="20"/>
                <w:szCs w:val="20"/>
              </w:rPr>
            </w:pPr>
            <w:r w:rsidRPr="0013381D">
              <w:rPr>
                <w:rFonts w:asciiTheme="majorHAnsi" w:eastAsia="Times New Roman" w:hAnsiTheme="majorHAnsi" w:cs="Arial"/>
                <w:b/>
                <w:bCs/>
                <w:sz w:val="20"/>
                <w:szCs w:val="20"/>
              </w:rPr>
              <w:t>17,21</w:t>
            </w:r>
          </w:p>
        </w:tc>
        <w:tc>
          <w:tcPr>
            <w:tcW w:w="1134" w:type="dxa"/>
            <w:tcBorders>
              <w:top w:val="nil"/>
              <w:left w:val="nil"/>
              <w:bottom w:val="single" w:sz="8" w:space="0" w:color="auto"/>
              <w:right w:val="single" w:sz="4" w:space="0" w:color="auto"/>
            </w:tcBorders>
            <w:shd w:val="clear" w:color="auto" w:fill="auto"/>
            <w:noWrap/>
            <w:vAlign w:val="bottom"/>
            <w:hideMark/>
          </w:tcPr>
          <w:p w14:paraId="5559B885" w14:textId="77777777" w:rsidR="001E7F94" w:rsidRPr="0013381D" w:rsidRDefault="001E7F94">
            <w:pPr>
              <w:jc w:val="center"/>
              <w:rPr>
                <w:rFonts w:asciiTheme="majorHAnsi" w:eastAsia="Times New Roman" w:hAnsiTheme="majorHAnsi" w:cs="Arial"/>
                <w:sz w:val="20"/>
                <w:szCs w:val="20"/>
              </w:rPr>
            </w:pPr>
            <w:r w:rsidRPr="0013381D">
              <w:rPr>
                <w:rFonts w:asciiTheme="majorHAnsi" w:eastAsia="Times New Roman" w:hAnsiTheme="majorHAnsi" w:cs="Arial"/>
                <w:sz w:val="20"/>
                <w:szCs w:val="20"/>
              </w:rPr>
              <w:t> </w:t>
            </w:r>
          </w:p>
        </w:tc>
        <w:tc>
          <w:tcPr>
            <w:tcW w:w="1134" w:type="dxa"/>
            <w:tcBorders>
              <w:top w:val="nil"/>
              <w:left w:val="nil"/>
              <w:bottom w:val="single" w:sz="8" w:space="0" w:color="auto"/>
              <w:right w:val="single" w:sz="8" w:space="0" w:color="auto"/>
            </w:tcBorders>
            <w:shd w:val="clear" w:color="auto" w:fill="auto"/>
            <w:noWrap/>
            <w:vAlign w:val="bottom"/>
            <w:hideMark/>
          </w:tcPr>
          <w:p w14:paraId="6E08B8F4" w14:textId="13CD01BF" w:rsidR="001E7F94" w:rsidRPr="0013381D" w:rsidRDefault="0013381D">
            <w:pPr>
              <w:jc w:val="center"/>
              <w:rPr>
                <w:rFonts w:asciiTheme="majorHAnsi" w:eastAsia="Times New Roman" w:hAnsiTheme="majorHAnsi" w:cs="Arial"/>
                <w:b/>
                <w:bCs/>
                <w:sz w:val="20"/>
                <w:szCs w:val="20"/>
              </w:rPr>
            </w:pPr>
            <w:r w:rsidRPr="0013381D">
              <w:rPr>
                <w:rFonts w:asciiTheme="majorHAnsi" w:eastAsia="Times New Roman" w:hAnsiTheme="majorHAnsi" w:cs="Arial"/>
                <w:b/>
                <w:bCs/>
                <w:sz w:val="20"/>
                <w:szCs w:val="20"/>
              </w:rPr>
              <w:t>24,68</w:t>
            </w:r>
          </w:p>
        </w:tc>
      </w:tr>
    </w:tbl>
    <w:p w14:paraId="73BABE29" w14:textId="77777777" w:rsidR="002A1871" w:rsidRPr="00934C87" w:rsidRDefault="002A1871" w:rsidP="000F623A">
      <w:pPr>
        <w:pStyle w:val="UZPRRAFO"/>
      </w:pPr>
    </w:p>
    <w:p w14:paraId="5E1E2F5E" w14:textId="77777777" w:rsidR="002A1871" w:rsidRPr="00934C87" w:rsidRDefault="002A1871" w:rsidP="007466D7">
      <w:pPr>
        <w:pStyle w:val="UZTTULO1"/>
      </w:pPr>
      <w:bookmarkStart w:id="443" w:name="_Toc307523808"/>
      <w:bookmarkStart w:id="444" w:name="_Toc299653871"/>
      <w:bookmarkStart w:id="445" w:name="_Toc299660486"/>
      <w:bookmarkStart w:id="446" w:name="_Toc299660612"/>
      <w:bookmarkStart w:id="447" w:name="_Toc299827794"/>
      <w:bookmarkStart w:id="448" w:name="_Toc299869518"/>
      <w:bookmarkStart w:id="449" w:name="_Toc299927397"/>
      <w:bookmarkStart w:id="450" w:name="_Toc300183875"/>
      <w:bookmarkStart w:id="451" w:name="_Toc300317696"/>
      <w:bookmarkStart w:id="452" w:name="_Toc300320011"/>
      <w:bookmarkStart w:id="453" w:name="_Toc300420022"/>
      <w:bookmarkStart w:id="454" w:name="_Toc300654940"/>
      <w:bookmarkStart w:id="455" w:name="_Toc300961203"/>
      <w:bookmarkStart w:id="456" w:name="_Toc301001757"/>
      <w:bookmarkStart w:id="457" w:name="_Toc302823467"/>
      <w:bookmarkStart w:id="458" w:name="_Toc303270060"/>
      <w:bookmarkStart w:id="459" w:name="_Toc304391366"/>
      <w:bookmarkStart w:id="460" w:name="_Toc304805209"/>
      <w:bookmarkStart w:id="461" w:name="_Toc457269524"/>
      <w:bookmarkStart w:id="462" w:name="_Toc457269709"/>
      <w:bookmarkStart w:id="463" w:name="_Toc457478476"/>
      <w:bookmarkStart w:id="464" w:name="_Toc457525643"/>
      <w:bookmarkStart w:id="465" w:name="_Toc457546511"/>
      <w:bookmarkStart w:id="466" w:name="_Toc457548050"/>
      <w:bookmarkStart w:id="467" w:name="_Toc457548478"/>
      <w:bookmarkStart w:id="468" w:name="_Toc457549237"/>
      <w:bookmarkStart w:id="469" w:name="_Toc492838317"/>
      <w:bookmarkStart w:id="470" w:name="_Toc492918260"/>
      <w:bookmarkStart w:id="471" w:name="_Toc492981298"/>
      <w:bookmarkStart w:id="472" w:name="_Toc492987452"/>
      <w:bookmarkStart w:id="473" w:name="_Toc493000250"/>
      <w:bookmarkStart w:id="474" w:name="_Toc493000559"/>
      <w:bookmarkStart w:id="475" w:name="_Toc493002922"/>
      <w:bookmarkStart w:id="476" w:name="_Toc495346575"/>
      <w:r w:rsidRPr="00934C87">
        <w:t>MEDIDAS PARA LA PREVENCIÓN DE RESIDUOS EN LA OBRA OBJETO DEL PROYECTO</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tbl>
      <w:tblPr>
        <w:tblpPr w:leftFromText="141" w:rightFromText="141" w:vertAnchor="text" w:tblpXSpec="center" w:tblpY="1"/>
        <w:tblOverlap w:val="never"/>
        <w:tblW w:w="8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36"/>
      </w:tblGrid>
      <w:tr w:rsidR="00934C87" w:rsidRPr="00934C87" w14:paraId="2C0876A6" w14:textId="77777777" w:rsidTr="00144F73">
        <w:trPr>
          <w:jc w:val="center"/>
        </w:trPr>
        <w:tc>
          <w:tcPr>
            <w:tcW w:w="354" w:type="dxa"/>
            <w:tcBorders>
              <w:bottom w:val="nil"/>
            </w:tcBorders>
            <w:shd w:val="clear" w:color="auto" w:fill="auto"/>
          </w:tcPr>
          <w:p w14:paraId="470C0862"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33AA6C46"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Separación en origen de los residuos peligrosos contenidos en los RC</w:t>
            </w:r>
          </w:p>
        </w:tc>
      </w:tr>
      <w:tr w:rsidR="00934C87" w:rsidRPr="00934C87" w14:paraId="1765567E" w14:textId="77777777" w:rsidTr="00144F73">
        <w:trPr>
          <w:jc w:val="center"/>
        </w:trPr>
        <w:tc>
          <w:tcPr>
            <w:tcW w:w="354" w:type="dxa"/>
            <w:tcBorders>
              <w:top w:val="nil"/>
              <w:bottom w:val="nil"/>
            </w:tcBorders>
            <w:shd w:val="clear" w:color="auto" w:fill="auto"/>
          </w:tcPr>
          <w:p w14:paraId="5BBC8124"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69B31CD0"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Reducción de envases y embalajes en los materiales de construcción </w:t>
            </w:r>
          </w:p>
        </w:tc>
      </w:tr>
      <w:tr w:rsidR="00934C87" w:rsidRPr="00934C87" w14:paraId="4633BEFB" w14:textId="77777777" w:rsidTr="00144F73">
        <w:trPr>
          <w:jc w:val="center"/>
        </w:trPr>
        <w:tc>
          <w:tcPr>
            <w:tcW w:w="354" w:type="dxa"/>
            <w:tcBorders>
              <w:top w:val="nil"/>
              <w:bottom w:val="nil"/>
            </w:tcBorders>
            <w:shd w:val="clear" w:color="auto" w:fill="auto"/>
          </w:tcPr>
          <w:p w14:paraId="25B3EE13"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02C121A1"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Aligeramiento de los envases </w:t>
            </w:r>
          </w:p>
        </w:tc>
      </w:tr>
      <w:tr w:rsidR="00934C87" w:rsidRPr="00934C87" w14:paraId="6BED900E" w14:textId="77777777" w:rsidTr="00144F73">
        <w:trPr>
          <w:jc w:val="center"/>
        </w:trPr>
        <w:tc>
          <w:tcPr>
            <w:tcW w:w="354" w:type="dxa"/>
            <w:tcBorders>
              <w:top w:val="nil"/>
              <w:bottom w:val="nil"/>
            </w:tcBorders>
            <w:shd w:val="clear" w:color="auto" w:fill="auto"/>
          </w:tcPr>
          <w:p w14:paraId="4A328471"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0F0FCB0E"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Envases plegables: cajas de cartón, botellas…</w:t>
            </w:r>
          </w:p>
        </w:tc>
      </w:tr>
      <w:tr w:rsidR="00934C87" w:rsidRPr="00934C87" w14:paraId="14720153" w14:textId="77777777" w:rsidTr="00144F73">
        <w:trPr>
          <w:jc w:val="center"/>
        </w:trPr>
        <w:tc>
          <w:tcPr>
            <w:tcW w:w="354" w:type="dxa"/>
            <w:tcBorders>
              <w:top w:val="nil"/>
              <w:bottom w:val="nil"/>
            </w:tcBorders>
            <w:shd w:val="clear" w:color="auto" w:fill="auto"/>
          </w:tcPr>
          <w:p w14:paraId="13BC5D3A"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3C514287"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Optimización de la carga en los </w:t>
            </w:r>
            <w:proofErr w:type="spellStart"/>
            <w:r w:rsidRPr="00934C87">
              <w:rPr>
                <w:rFonts w:asciiTheme="majorHAnsi" w:hAnsiTheme="majorHAnsi" w:cs="Arial"/>
                <w:sz w:val="20"/>
                <w:szCs w:val="20"/>
              </w:rPr>
              <w:t>palets</w:t>
            </w:r>
            <w:proofErr w:type="spellEnd"/>
          </w:p>
        </w:tc>
      </w:tr>
      <w:tr w:rsidR="00934C87" w:rsidRPr="00934C87" w14:paraId="5F596150" w14:textId="77777777" w:rsidTr="00144F73">
        <w:trPr>
          <w:jc w:val="center"/>
        </w:trPr>
        <w:tc>
          <w:tcPr>
            <w:tcW w:w="354" w:type="dxa"/>
            <w:tcBorders>
              <w:top w:val="nil"/>
              <w:bottom w:val="nil"/>
            </w:tcBorders>
            <w:shd w:val="clear" w:color="auto" w:fill="auto"/>
          </w:tcPr>
          <w:p w14:paraId="74A97D2E"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2534381C"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Suministro a granel de productos</w:t>
            </w:r>
          </w:p>
        </w:tc>
      </w:tr>
      <w:tr w:rsidR="00934C87" w:rsidRPr="00934C87" w14:paraId="24CC405D" w14:textId="77777777" w:rsidTr="00144F73">
        <w:trPr>
          <w:jc w:val="center"/>
        </w:trPr>
        <w:tc>
          <w:tcPr>
            <w:tcW w:w="354" w:type="dxa"/>
            <w:tcBorders>
              <w:top w:val="nil"/>
              <w:bottom w:val="nil"/>
            </w:tcBorders>
            <w:shd w:val="clear" w:color="auto" w:fill="auto"/>
          </w:tcPr>
          <w:p w14:paraId="02F71D6C"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5D30662A"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Concentración de los productos</w:t>
            </w:r>
          </w:p>
        </w:tc>
      </w:tr>
      <w:tr w:rsidR="00934C87" w:rsidRPr="00934C87" w14:paraId="65E53369" w14:textId="77777777" w:rsidTr="00144F73">
        <w:trPr>
          <w:jc w:val="center"/>
        </w:trPr>
        <w:tc>
          <w:tcPr>
            <w:tcW w:w="354" w:type="dxa"/>
            <w:tcBorders>
              <w:top w:val="nil"/>
              <w:bottom w:val="nil"/>
            </w:tcBorders>
            <w:shd w:val="clear" w:color="auto" w:fill="auto"/>
          </w:tcPr>
          <w:p w14:paraId="4ACDF7DE"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5AAACF72"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Utilización de materiales con mayor vida útil</w:t>
            </w:r>
          </w:p>
        </w:tc>
      </w:tr>
      <w:tr w:rsidR="00934C87" w:rsidRPr="00934C87" w14:paraId="11406D4E" w14:textId="77777777" w:rsidTr="00144F73">
        <w:trPr>
          <w:jc w:val="center"/>
        </w:trPr>
        <w:tc>
          <w:tcPr>
            <w:tcW w:w="354" w:type="dxa"/>
            <w:tcBorders>
              <w:top w:val="nil"/>
              <w:bottom w:val="nil"/>
            </w:tcBorders>
            <w:shd w:val="clear" w:color="auto" w:fill="auto"/>
          </w:tcPr>
          <w:p w14:paraId="24F22BAC" w14:textId="77777777" w:rsidR="002A1871" w:rsidRPr="00934C87" w:rsidRDefault="00EF17A8" w:rsidP="000B5613">
            <w:pPr>
              <w:rPr>
                <w:rFonts w:ascii="Arial" w:hAnsi="Arial" w:cs="Arial"/>
                <w:sz w:val="20"/>
                <w:szCs w:val="20"/>
              </w:rPr>
            </w:pPr>
            <w:r w:rsidRPr="00934C87">
              <w:rPr>
                <w:rFonts w:ascii="Arial" w:hAnsi="Arial" w:cs="Arial"/>
                <w:sz w:val="20"/>
                <w:szCs w:val="20"/>
              </w:rPr>
              <w:t>x</w:t>
            </w:r>
          </w:p>
        </w:tc>
        <w:tc>
          <w:tcPr>
            <w:tcW w:w="8236" w:type="dxa"/>
            <w:vAlign w:val="center"/>
          </w:tcPr>
          <w:p w14:paraId="798227DE"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Instalación de caseta de almacenaje de productos sobrantes reutilizables</w:t>
            </w:r>
          </w:p>
        </w:tc>
      </w:tr>
      <w:tr w:rsidR="00934C87" w:rsidRPr="00934C87" w14:paraId="6AA37DDA" w14:textId="77777777" w:rsidTr="00144F73">
        <w:trPr>
          <w:jc w:val="center"/>
        </w:trPr>
        <w:tc>
          <w:tcPr>
            <w:tcW w:w="354" w:type="dxa"/>
            <w:tcBorders>
              <w:top w:val="nil"/>
            </w:tcBorders>
            <w:shd w:val="clear" w:color="auto" w:fill="auto"/>
          </w:tcPr>
          <w:p w14:paraId="6FAE1456" w14:textId="77777777" w:rsidR="002A1871" w:rsidRPr="00934C87" w:rsidRDefault="002A1871" w:rsidP="000B5613">
            <w:pPr>
              <w:rPr>
                <w:rFonts w:ascii="Arial" w:hAnsi="Arial" w:cs="Arial"/>
                <w:b/>
                <w:sz w:val="20"/>
                <w:szCs w:val="20"/>
              </w:rPr>
            </w:pPr>
          </w:p>
        </w:tc>
        <w:tc>
          <w:tcPr>
            <w:tcW w:w="8236" w:type="dxa"/>
            <w:vAlign w:val="center"/>
          </w:tcPr>
          <w:p w14:paraId="044F20A1"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Otros (indicar)</w:t>
            </w:r>
          </w:p>
        </w:tc>
      </w:tr>
    </w:tbl>
    <w:p w14:paraId="1D200B55" w14:textId="77777777" w:rsidR="002A1871" w:rsidRPr="00934C87" w:rsidRDefault="002A1871" w:rsidP="00742360">
      <w:pPr>
        <w:pStyle w:val="UZPRRAFO"/>
      </w:pPr>
    </w:p>
    <w:p w14:paraId="715F8E5F" w14:textId="77777777" w:rsidR="002A1871" w:rsidRPr="00934C87" w:rsidRDefault="002A1871" w:rsidP="007466D7">
      <w:pPr>
        <w:pStyle w:val="UZTTULO1"/>
      </w:pPr>
      <w:bookmarkStart w:id="477" w:name="_Toc307523809"/>
      <w:bookmarkStart w:id="478" w:name="_Toc299653872"/>
      <w:bookmarkStart w:id="479" w:name="_Toc299660487"/>
      <w:bookmarkStart w:id="480" w:name="_Toc299660613"/>
      <w:bookmarkStart w:id="481" w:name="_Toc299827795"/>
      <w:bookmarkStart w:id="482" w:name="_Toc299869519"/>
      <w:bookmarkStart w:id="483" w:name="_Toc299927398"/>
      <w:bookmarkStart w:id="484" w:name="_Toc300183876"/>
      <w:bookmarkStart w:id="485" w:name="_Toc300317697"/>
      <w:bookmarkStart w:id="486" w:name="_Toc300320012"/>
      <w:bookmarkStart w:id="487" w:name="_Toc300420023"/>
      <w:bookmarkStart w:id="488" w:name="_Toc300654941"/>
      <w:bookmarkStart w:id="489" w:name="_Toc300961204"/>
      <w:bookmarkStart w:id="490" w:name="_Toc301001758"/>
      <w:bookmarkStart w:id="491" w:name="_Toc302823468"/>
      <w:bookmarkStart w:id="492" w:name="_Toc303270061"/>
      <w:bookmarkStart w:id="493" w:name="_Toc304391367"/>
      <w:bookmarkStart w:id="494" w:name="_Toc304805210"/>
      <w:bookmarkStart w:id="495" w:name="_Toc457269525"/>
      <w:bookmarkStart w:id="496" w:name="_Toc457269710"/>
      <w:bookmarkStart w:id="497" w:name="_Toc457478477"/>
      <w:bookmarkStart w:id="498" w:name="_Toc457525644"/>
      <w:bookmarkStart w:id="499" w:name="_Toc457546512"/>
      <w:bookmarkStart w:id="500" w:name="_Toc457548051"/>
      <w:bookmarkStart w:id="501" w:name="_Toc457548479"/>
      <w:bookmarkStart w:id="502" w:name="_Toc457549238"/>
      <w:bookmarkStart w:id="503" w:name="_Toc492838318"/>
      <w:bookmarkStart w:id="504" w:name="_Toc492918261"/>
      <w:bookmarkStart w:id="505" w:name="_Toc492981299"/>
      <w:bookmarkStart w:id="506" w:name="_Toc492987453"/>
      <w:bookmarkStart w:id="507" w:name="_Toc493000251"/>
      <w:bookmarkStart w:id="508" w:name="_Toc493000560"/>
      <w:bookmarkStart w:id="509" w:name="_Toc493002923"/>
      <w:bookmarkStart w:id="510" w:name="_Toc495346576"/>
      <w:r w:rsidRPr="00934C87">
        <w:t>OPERACIONES DE REUTILIZACIÓN, VALORACIÓN O ELIMINACIÓN A LA QUE SE DESTINARÁN LOS RESIDUOS QUE SE GENERARÁN EN LA OBRA</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r w:rsidRPr="00934C87">
        <w:t xml:space="preserve"> </w:t>
      </w:r>
    </w:p>
    <w:tbl>
      <w:tblPr>
        <w:tblpPr w:leftFromText="141" w:rightFromText="141" w:vertAnchor="text" w:tblpXSpec="center" w:tblpY="1"/>
        <w:tblOverlap w:val="neve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98"/>
      </w:tblGrid>
      <w:tr w:rsidR="00934C87" w:rsidRPr="00934C87" w14:paraId="00BD6910" w14:textId="77777777" w:rsidTr="00144F73">
        <w:trPr>
          <w:trHeight w:hRule="exact" w:val="284"/>
          <w:jc w:val="center"/>
        </w:trPr>
        <w:tc>
          <w:tcPr>
            <w:tcW w:w="8652" w:type="dxa"/>
            <w:gridSpan w:val="2"/>
            <w:tcBorders>
              <w:bottom w:val="single" w:sz="4" w:space="0" w:color="auto"/>
            </w:tcBorders>
            <w:shd w:val="clear" w:color="auto" w:fill="B3B3B3"/>
            <w:vAlign w:val="center"/>
          </w:tcPr>
          <w:p w14:paraId="79E5D230" w14:textId="77777777" w:rsidR="002A1871" w:rsidRPr="00934C87" w:rsidRDefault="00EF17A8" w:rsidP="000B5613">
            <w:pPr>
              <w:tabs>
                <w:tab w:val="left" w:pos="2430"/>
                <w:tab w:val="center" w:pos="4880"/>
              </w:tabs>
              <w:rPr>
                <w:rFonts w:asciiTheme="majorHAnsi" w:hAnsiTheme="majorHAnsi" w:cs="Arial"/>
                <w:b/>
                <w:sz w:val="20"/>
                <w:szCs w:val="20"/>
              </w:rPr>
            </w:pPr>
            <w:r w:rsidRPr="00934C87">
              <w:rPr>
                <w:rFonts w:asciiTheme="majorHAnsi" w:hAnsiTheme="majorHAnsi" w:cs="Arial"/>
                <w:b/>
                <w:sz w:val="20"/>
                <w:szCs w:val="20"/>
              </w:rPr>
              <w:tab/>
            </w:r>
            <w:r w:rsidR="002A1871" w:rsidRPr="00934C87">
              <w:rPr>
                <w:rFonts w:asciiTheme="majorHAnsi" w:hAnsiTheme="majorHAnsi" w:cs="Arial"/>
                <w:b/>
                <w:sz w:val="20"/>
                <w:szCs w:val="20"/>
              </w:rPr>
              <w:t>OPERACIÓN PREVISTA</w:t>
            </w:r>
          </w:p>
        </w:tc>
      </w:tr>
      <w:tr w:rsidR="00934C87" w:rsidRPr="00934C87" w14:paraId="6E0AFFA0" w14:textId="77777777" w:rsidTr="00144F73">
        <w:trPr>
          <w:trHeight w:hRule="exact" w:val="284"/>
          <w:jc w:val="center"/>
        </w:trPr>
        <w:tc>
          <w:tcPr>
            <w:tcW w:w="8652" w:type="dxa"/>
            <w:gridSpan w:val="2"/>
            <w:tcBorders>
              <w:bottom w:val="single" w:sz="4" w:space="0" w:color="auto"/>
            </w:tcBorders>
            <w:shd w:val="clear" w:color="auto" w:fill="E0E0E0"/>
            <w:vAlign w:val="center"/>
          </w:tcPr>
          <w:p w14:paraId="7D743465" w14:textId="77777777" w:rsidR="002A1871" w:rsidRPr="00934C87" w:rsidRDefault="002A1871" w:rsidP="000B5613">
            <w:pPr>
              <w:rPr>
                <w:rFonts w:asciiTheme="majorHAnsi" w:hAnsiTheme="majorHAnsi" w:cs="Arial"/>
                <w:b/>
                <w:sz w:val="20"/>
                <w:szCs w:val="20"/>
              </w:rPr>
            </w:pPr>
            <w:r w:rsidRPr="00934C87">
              <w:rPr>
                <w:rFonts w:asciiTheme="majorHAnsi" w:hAnsiTheme="majorHAnsi" w:cs="Arial"/>
                <w:b/>
                <w:sz w:val="20"/>
                <w:szCs w:val="20"/>
              </w:rPr>
              <w:t>REUTILIZACIÓN</w:t>
            </w:r>
          </w:p>
        </w:tc>
      </w:tr>
      <w:tr w:rsidR="00934C87" w:rsidRPr="00934C87" w14:paraId="1AFA7571" w14:textId="77777777" w:rsidTr="00144F73">
        <w:trPr>
          <w:trHeight w:hRule="exact" w:val="284"/>
          <w:jc w:val="center"/>
        </w:trPr>
        <w:tc>
          <w:tcPr>
            <w:tcW w:w="354" w:type="dxa"/>
            <w:shd w:val="clear" w:color="auto" w:fill="auto"/>
            <w:vAlign w:val="center"/>
          </w:tcPr>
          <w:p w14:paraId="36FD88F3" w14:textId="77777777" w:rsidR="002A1871" w:rsidRPr="00934C87" w:rsidRDefault="002A1871" w:rsidP="000B5613">
            <w:pPr>
              <w:rPr>
                <w:rFonts w:asciiTheme="majorHAnsi" w:hAnsiTheme="majorHAnsi" w:cs="Arial"/>
                <w:sz w:val="20"/>
                <w:szCs w:val="20"/>
              </w:rPr>
            </w:pPr>
          </w:p>
        </w:tc>
        <w:tc>
          <w:tcPr>
            <w:tcW w:w="8298" w:type="dxa"/>
            <w:vAlign w:val="center"/>
          </w:tcPr>
          <w:p w14:paraId="377B9471"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No se prevé operación de reutilización alguna</w:t>
            </w:r>
          </w:p>
        </w:tc>
      </w:tr>
      <w:tr w:rsidR="00934C87" w:rsidRPr="00934C87" w14:paraId="62C20C96" w14:textId="77777777" w:rsidTr="00144F73">
        <w:trPr>
          <w:trHeight w:hRule="exact" w:val="284"/>
          <w:jc w:val="center"/>
        </w:trPr>
        <w:tc>
          <w:tcPr>
            <w:tcW w:w="354" w:type="dxa"/>
            <w:shd w:val="clear" w:color="auto" w:fill="auto"/>
            <w:vAlign w:val="center"/>
          </w:tcPr>
          <w:p w14:paraId="157820FB"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3C96081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Reutilización de tierras procedentes de la excavación </w:t>
            </w:r>
          </w:p>
        </w:tc>
      </w:tr>
      <w:tr w:rsidR="00934C87" w:rsidRPr="00934C87" w14:paraId="46D91A2B" w14:textId="77777777" w:rsidTr="00144F73">
        <w:trPr>
          <w:trHeight w:hRule="exact" w:val="284"/>
          <w:jc w:val="center"/>
        </w:trPr>
        <w:tc>
          <w:tcPr>
            <w:tcW w:w="354" w:type="dxa"/>
            <w:shd w:val="clear" w:color="auto" w:fill="auto"/>
            <w:vAlign w:val="center"/>
          </w:tcPr>
          <w:p w14:paraId="4969BE58"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78B8065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Reutilización de residuos minerales o pétreos en áridos reciclados o en urbanización</w:t>
            </w:r>
          </w:p>
        </w:tc>
      </w:tr>
      <w:tr w:rsidR="00934C87" w:rsidRPr="00934C87" w14:paraId="432B7F33" w14:textId="77777777" w:rsidTr="00144F73">
        <w:trPr>
          <w:trHeight w:hRule="exact" w:val="284"/>
          <w:jc w:val="center"/>
        </w:trPr>
        <w:tc>
          <w:tcPr>
            <w:tcW w:w="354" w:type="dxa"/>
            <w:shd w:val="clear" w:color="auto" w:fill="auto"/>
            <w:vAlign w:val="center"/>
          </w:tcPr>
          <w:p w14:paraId="11CDAB2E"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1A2CC919"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Reutilización de materiales cerámicos </w:t>
            </w:r>
          </w:p>
        </w:tc>
      </w:tr>
      <w:tr w:rsidR="00934C87" w:rsidRPr="00934C87" w14:paraId="2AB33E27" w14:textId="77777777" w:rsidTr="00144F73">
        <w:trPr>
          <w:trHeight w:hRule="exact" w:val="284"/>
          <w:jc w:val="center"/>
        </w:trPr>
        <w:tc>
          <w:tcPr>
            <w:tcW w:w="354" w:type="dxa"/>
            <w:shd w:val="clear" w:color="auto" w:fill="auto"/>
            <w:vAlign w:val="center"/>
          </w:tcPr>
          <w:p w14:paraId="76BBAD6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18F93000"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Reutilización de materiales no pétreos: madera, vidrio... </w:t>
            </w:r>
          </w:p>
        </w:tc>
      </w:tr>
      <w:tr w:rsidR="00934C87" w:rsidRPr="00934C87" w14:paraId="2B11C52B" w14:textId="77777777" w:rsidTr="00144F73">
        <w:trPr>
          <w:trHeight w:hRule="exact" w:val="284"/>
          <w:jc w:val="center"/>
        </w:trPr>
        <w:tc>
          <w:tcPr>
            <w:tcW w:w="354" w:type="dxa"/>
            <w:tcBorders>
              <w:bottom w:val="single" w:sz="4" w:space="0" w:color="auto"/>
            </w:tcBorders>
            <w:shd w:val="clear" w:color="auto" w:fill="auto"/>
            <w:vAlign w:val="center"/>
          </w:tcPr>
          <w:p w14:paraId="396422F4"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tcBorders>
              <w:bottom w:val="single" w:sz="4" w:space="0" w:color="auto"/>
            </w:tcBorders>
            <w:vAlign w:val="center"/>
          </w:tcPr>
          <w:p w14:paraId="519DBAB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 xml:space="preserve">Reutilización de materiales metálicos </w:t>
            </w:r>
          </w:p>
        </w:tc>
      </w:tr>
      <w:tr w:rsidR="00934C87" w:rsidRPr="00934C87" w14:paraId="3361D626" w14:textId="77777777" w:rsidTr="00144F73">
        <w:trPr>
          <w:trHeight w:hRule="exact" w:val="284"/>
          <w:jc w:val="center"/>
        </w:trPr>
        <w:tc>
          <w:tcPr>
            <w:tcW w:w="354" w:type="dxa"/>
            <w:tcBorders>
              <w:bottom w:val="single" w:sz="4" w:space="0" w:color="auto"/>
            </w:tcBorders>
            <w:shd w:val="clear" w:color="auto" w:fill="auto"/>
            <w:vAlign w:val="center"/>
          </w:tcPr>
          <w:p w14:paraId="63C5DAA9" w14:textId="77777777" w:rsidR="002A1871" w:rsidRPr="00934C87" w:rsidRDefault="002A1871" w:rsidP="000B5613">
            <w:pPr>
              <w:rPr>
                <w:rFonts w:asciiTheme="majorHAnsi" w:hAnsiTheme="majorHAnsi" w:cs="Arial"/>
                <w:sz w:val="20"/>
                <w:szCs w:val="20"/>
              </w:rPr>
            </w:pPr>
          </w:p>
        </w:tc>
        <w:tc>
          <w:tcPr>
            <w:tcW w:w="8298" w:type="dxa"/>
            <w:tcBorders>
              <w:bottom w:val="single" w:sz="4" w:space="0" w:color="auto"/>
            </w:tcBorders>
            <w:shd w:val="clear" w:color="auto" w:fill="auto"/>
            <w:vAlign w:val="center"/>
          </w:tcPr>
          <w:p w14:paraId="38626FA5"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Otros (indicar)</w:t>
            </w:r>
          </w:p>
        </w:tc>
      </w:tr>
      <w:tr w:rsidR="00934C87" w:rsidRPr="00934C87" w14:paraId="6B3C942D" w14:textId="77777777" w:rsidTr="00144F73">
        <w:trPr>
          <w:trHeight w:hRule="exact" w:val="284"/>
          <w:jc w:val="center"/>
        </w:trPr>
        <w:tc>
          <w:tcPr>
            <w:tcW w:w="8652" w:type="dxa"/>
            <w:gridSpan w:val="2"/>
            <w:shd w:val="clear" w:color="auto" w:fill="E0E0E0"/>
            <w:vAlign w:val="center"/>
          </w:tcPr>
          <w:p w14:paraId="4B61350A" w14:textId="77777777" w:rsidR="002A1871" w:rsidRPr="00934C87" w:rsidRDefault="002A1871" w:rsidP="000B5613">
            <w:pPr>
              <w:rPr>
                <w:rFonts w:asciiTheme="majorHAnsi" w:hAnsiTheme="majorHAnsi" w:cs="Arial"/>
                <w:b/>
                <w:sz w:val="20"/>
                <w:szCs w:val="20"/>
              </w:rPr>
            </w:pPr>
            <w:r w:rsidRPr="00934C87">
              <w:rPr>
                <w:rFonts w:asciiTheme="majorHAnsi" w:hAnsiTheme="majorHAnsi" w:cs="Arial"/>
                <w:b/>
                <w:sz w:val="20"/>
                <w:szCs w:val="20"/>
              </w:rPr>
              <w:t>VALORACIÓN</w:t>
            </w:r>
          </w:p>
        </w:tc>
      </w:tr>
      <w:tr w:rsidR="00934C87" w:rsidRPr="00934C87" w14:paraId="2FC136AC" w14:textId="77777777" w:rsidTr="00144F73">
        <w:trPr>
          <w:trHeight w:hRule="exact" w:val="284"/>
          <w:jc w:val="center"/>
        </w:trPr>
        <w:tc>
          <w:tcPr>
            <w:tcW w:w="354" w:type="dxa"/>
            <w:tcBorders>
              <w:bottom w:val="single" w:sz="4" w:space="0" w:color="auto"/>
            </w:tcBorders>
            <w:shd w:val="clear" w:color="auto" w:fill="auto"/>
            <w:vAlign w:val="center"/>
          </w:tcPr>
          <w:p w14:paraId="0E0D707F" w14:textId="77777777" w:rsidR="002A1871" w:rsidRPr="00934C87" w:rsidRDefault="002A1871" w:rsidP="000B5613">
            <w:pPr>
              <w:rPr>
                <w:rFonts w:asciiTheme="majorHAnsi" w:hAnsiTheme="majorHAnsi" w:cs="Arial"/>
                <w:sz w:val="20"/>
                <w:szCs w:val="20"/>
              </w:rPr>
            </w:pPr>
          </w:p>
        </w:tc>
        <w:tc>
          <w:tcPr>
            <w:tcW w:w="8298" w:type="dxa"/>
            <w:vAlign w:val="center"/>
          </w:tcPr>
          <w:p w14:paraId="34A16C37"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No se prevé operación alguna de valoración en obra</w:t>
            </w:r>
          </w:p>
        </w:tc>
      </w:tr>
      <w:tr w:rsidR="00934C87" w:rsidRPr="00934C87" w14:paraId="39900FD4" w14:textId="77777777" w:rsidTr="00144F73">
        <w:trPr>
          <w:trHeight w:hRule="exact" w:val="284"/>
          <w:jc w:val="center"/>
        </w:trPr>
        <w:tc>
          <w:tcPr>
            <w:tcW w:w="354" w:type="dxa"/>
            <w:shd w:val="clear" w:color="auto" w:fill="auto"/>
            <w:vAlign w:val="center"/>
          </w:tcPr>
          <w:p w14:paraId="225B4345" w14:textId="77777777" w:rsidR="002A1871" w:rsidRPr="00934C87" w:rsidRDefault="002A1871" w:rsidP="000B5613">
            <w:pPr>
              <w:rPr>
                <w:rFonts w:asciiTheme="majorHAnsi" w:hAnsiTheme="majorHAnsi" w:cs="Arial"/>
                <w:sz w:val="20"/>
                <w:szCs w:val="20"/>
              </w:rPr>
            </w:pPr>
          </w:p>
        </w:tc>
        <w:tc>
          <w:tcPr>
            <w:tcW w:w="8298" w:type="dxa"/>
            <w:vAlign w:val="center"/>
          </w:tcPr>
          <w:p w14:paraId="22307F4A"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Utilización principal como combustible o como otro medio de generar energía</w:t>
            </w:r>
          </w:p>
        </w:tc>
      </w:tr>
      <w:tr w:rsidR="00934C87" w:rsidRPr="00934C87" w14:paraId="4760DBAB" w14:textId="77777777" w:rsidTr="00144F73">
        <w:trPr>
          <w:trHeight w:hRule="exact" w:val="284"/>
          <w:jc w:val="center"/>
        </w:trPr>
        <w:tc>
          <w:tcPr>
            <w:tcW w:w="354" w:type="dxa"/>
            <w:shd w:val="clear" w:color="auto" w:fill="auto"/>
            <w:vAlign w:val="center"/>
          </w:tcPr>
          <w:p w14:paraId="66BBF89A" w14:textId="77777777" w:rsidR="002A1871" w:rsidRPr="00934C87" w:rsidRDefault="002A1871" w:rsidP="000B5613">
            <w:pPr>
              <w:rPr>
                <w:rFonts w:asciiTheme="majorHAnsi" w:hAnsiTheme="majorHAnsi" w:cs="Arial"/>
                <w:sz w:val="20"/>
                <w:szCs w:val="20"/>
              </w:rPr>
            </w:pPr>
          </w:p>
        </w:tc>
        <w:tc>
          <w:tcPr>
            <w:tcW w:w="8298" w:type="dxa"/>
            <w:vAlign w:val="center"/>
          </w:tcPr>
          <w:p w14:paraId="543D1BD0"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Recuperación o regeneración de disolventes</w:t>
            </w:r>
          </w:p>
        </w:tc>
      </w:tr>
      <w:tr w:rsidR="00934C87" w:rsidRPr="00934C87" w14:paraId="05D13D49" w14:textId="77777777" w:rsidTr="00144F73">
        <w:trPr>
          <w:trHeight w:hRule="exact" w:val="284"/>
          <w:jc w:val="center"/>
        </w:trPr>
        <w:tc>
          <w:tcPr>
            <w:tcW w:w="354" w:type="dxa"/>
            <w:shd w:val="clear" w:color="auto" w:fill="auto"/>
            <w:vAlign w:val="center"/>
          </w:tcPr>
          <w:p w14:paraId="69D8188B"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22327C24"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Reciclado o recuperación de sustancias orgánicas que utilizan no disolventes</w:t>
            </w:r>
          </w:p>
        </w:tc>
      </w:tr>
      <w:tr w:rsidR="00934C87" w:rsidRPr="00934C87" w14:paraId="613B4549" w14:textId="77777777" w:rsidTr="00144F73">
        <w:trPr>
          <w:trHeight w:hRule="exact" w:val="284"/>
          <w:jc w:val="center"/>
        </w:trPr>
        <w:tc>
          <w:tcPr>
            <w:tcW w:w="354" w:type="dxa"/>
            <w:shd w:val="clear" w:color="auto" w:fill="auto"/>
            <w:vAlign w:val="center"/>
          </w:tcPr>
          <w:p w14:paraId="4728C295" w14:textId="77777777" w:rsidR="002A1871" w:rsidRPr="00934C87" w:rsidRDefault="002A1871" w:rsidP="000B5613">
            <w:pPr>
              <w:rPr>
                <w:rFonts w:asciiTheme="majorHAnsi" w:hAnsiTheme="majorHAnsi" w:cs="Arial"/>
                <w:sz w:val="20"/>
                <w:szCs w:val="20"/>
              </w:rPr>
            </w:pPr>
          </w:p>
        </w:tc>
        <w:tc>
          <w:tcPr>
            <w:tcW w:w="8298" w:type="dxa"/>
            <w:vAlign w:val="center"/>
          </w:tcPr>
          <w:p w14:paraId="01BD964A"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Reciclado y recuperación de metales o compuestos metálicos</w:t>
            </w:r>
          </w:p>
        </w:tc>
      </w:tr>
    </w:tbl>
    <w:p w14:paraId="32B6B871" w14:textId="77777777" w:rsidR="00301909" w:rsidRPr="001D308A" w:rsidRDefault="00301909">
      <w:pPr>
        <w:jc w:val="center"/>
        <w:rPr>
          <w:color w:val="FF0000"/>
        </w:rPr>
      </w:pPr>
      <w:r w:rsidRPr="001D308A">
        <w:rPr>
          <w:color w:val="FF0000"/>
        </w:rPr>
        <w:br w:type="page"/>
      </w:r>
    </w:p>
    <w:tbl>
      <w:tblPr>
        <w:tblpPr w:leftFromText="141" w:rightFromText="141" w:vertAnchor="text" w:tblpXSpec="center" w:tblpY="1"/>
        <w:tblOverlap w:val="neve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98"/>
      </w:tblGrid>
      <w:tr w:rsidR="00934C87" w:rsidRPr="00934C87" w14:paraId="7CEB2561" w14:textId="77777777" w:rsidTr="00144F73">
        <w:trPr>
          <w:trHeight w:hRule="exact" w:val="284"/>
          <w:jc w:val="center"/>
        </w:trPr>
        <w:tc>
          <w:tcPr>
            <w:tcW w:w="354" w:type="dxa"/>
            <w:shd w:val="clear" w:color="auto" w:fill="auto"/>
            <w:vAlign w:val="center"/>
          </w:tcPr>
          <w:p w14:paraId="39DDE866" w14:textId="4228CFBF"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lastRenderedPageBreak/>
              <w:t>x</w:t>
            </w:r>
          </w:p>
        </w:tc>
        <w:tc>
          <w:tcPr>
            <w:tcW w:w="8298" w:type="dxa"/>
            <w:vAlign w:val="center"/>
          </w:tcPr>
          <w:p w14:paraId="11296A99"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Reciclado o recuperación de otras materias inorgánicas</w:t>
            </w:r>
          </w:p>
        </w:tc>
      </w:tr>
      <w:tr w:rsidR="00934C87" w:rsidRPr="00934C87" w14:paraId="79C6390C" w14:textId="77777777" w:rsidTr="00144F73">
        <w:trPr>
          <w:trHeight w:hRule="exact" w:val="284"/>
          <w:jc w:val="center"/>
        </w:trPr>
        <w:tc>
          <w:tcPr>
            <w:tcW w:w="354" w:type="dxa"/>
            <w:shd w:val="clear" w:color="auto" w:fill="auto"/>
            <w:vAlign w:val="center"/>
          </w:tcPr>
          <w:p w14:paraId="6405E41C" w14:textId="77777777" w:rsidR="002A1871" w:rsidRPr="00934C87" w:rsidRDefault="002A1871" w:rsidP="000B5613">
            <w:pPr>
              <w:rPr>
                <w:rFonts w:asciiTheme="majorHAnsi" w:hAnsiTheme="majorHAnsi" w:cs="Arial"/>
                <w:sz w:val="20"/>
                <w:szCs w:val="20"/>
              </w:rPr>
            </w:pPr>
          </w:p>
        </w:tc>
        <w:tc>
          <w:tcPr>
            <w:tcW w:w="8298" w:type="dxa"/>
            <w:vAlign w:val="center"/>
          </w:tcPr>
          <w:p w14:paraId="510CF956"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Regeneración de ácidos y bases</w:t>
            </w:r>
          </w:p>
        </w:tc>
      </w:tr>
      <w:tr w:rsidR="00934C87" w:rsidRPr="00934C87" w14:paraId="0437A0BE" w14:textId="77777777" w:rsidTr="00144F73">
        <w:trPr>
          <w:trHeight w:hRule="exact" w:val="284"/>
          <w:jc w:val="center"/>
        </w:trPr>
        <w:tc>
          <w:tcPr>
            <w:tcW w:w="354" w:type="dxa"/>
            <w:shd w:val="clear" w:color="auto" w:fill="auto"/>
            <w:vAlign w:val="center"/>
          </w:tcPr>
          <w:p w14:paraId="44877546" w14:textId="77777777" w:rsidR="002A1871" w:rsidRPr="00934C87" w:rsidRDefault="002A1871" w:rsidP="000B5613">
            <w:pPr>
              <w:rPr>
                <w:rFonts w:asciiTheme="majorHAnsi" w:hAnsiTheme="majorHAnsi" w:cs="Arial"/>
                <w:sz w:val="20"/>
                <w:szCs w:val="20"/>
              </w:rPr>
            </w:pPr>
          </w:p>
        </w:tc>
        <w:tc>
          <w:tcPr>
            <w:tcW w:w="8298" w:type="dxa"/>
            <w:vAlign w:val="center"/>
          </w:tcPr>
          <w:p w14:paraId="1BAAD845"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Tratamiento de suelos, para una mejora ecológica de los mismos.</w:t>
            </w:r>
          </w:p>
        </w:tc>
      </w:tr>
    </w:tbl>
    <w:p w14:paraId="50C8E846" w14:textId="46839CF2" w:rsidR="00301909" w:rsidRPr="00934C87" w:rsidRDefault="00301909">
      <w:pPr>
        <w:jc w:val="center"/>
      </w:pPr>
    </w:p>
    <w:tbl>
      <w:tblPr>
        <w:tblpPr w:leftFromText="141" w:rightFromText="141" w:vertAnchor="text" w:tblpXSpec="center" w:tblpY="1"/>
        <w:tblOverlap w:val="neve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8298"/>
      </w:tblGrid>
      <w:tr w:rsidR="00934C87" w:rsidRPr="00934C87" w14:paraId="16F2A208" w14:textId="77777777" w:rsidTr="00144F73">
        <w:trPr>
          <w:trHeight w:hRule="exact" w:val="284"/>
          <w:jc w:val="center"/>
        </w:trPr>
        <w:tc>
          <w:tcPr>
            <w:tcW w:w="354" w:type="dxa"/>
            <w:shd w:val="clear" w:color="auto" w:fill="auto"/>
            <w:vAlign w:val="center"/>
          </w:tcPr>
          <w:p w14:paraId="651E4C0C" w14:textId="28C60C0C"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56585CF2"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Acumulación de residuos para su tratamiento según el Anexo II.B de la Decisión Comisión 96/350/CE.</w:t>
            </w:r>
          </w:p>
        </w:tc>
      </w:tr>
      <w:tr w:rsidR="00934C87" w:rsidRPr="00934C87" w14:paraId="07313625" w14:textId="77777777" w:rsidTr="00144F73">
        <w:trPr>
          <w:trHeight w:hRule="exact" w:val="284"/>
          <w:jc w:val="center"/>
        </w:trPr>
        <w:tc>
          <w:tcPr>
            <w:tcW w:w="354" w:type="dxa"/>
            <w:tcBorders>
              <w:bottom w:val="single" w:sz="4" w:space="0" w:color="auto"/>
            </w:tcBorders>
            <w:shd w:val="clear" w:color="auto" w:fill="auto"/>
            <w:vAlign w:val="center"/>
          </w:tcPr>
          <w:p w14:paraId="753ED8E1" w14:textId="77777777" w:rsidR="002A1871" w:rsidRPr="00934C87" w:rsidRDefault="002A1871" w:rsidP="000B5613">
            <w:pPr>
              <w:rPr>
                <w:rFonts w:asciiTheme="majorHAnsi" w:hAnsiTheme="majorHAnsi" w:cs="Arial"/>
                <w:sz w:val="20"/>
                <w:szCs w:val="20"/>
              </w:rPr>
            </w:pPr>
          </w:p>
        </w:tc>
        <w:tc>
          <w:tcPr>
            <w:tcW w:w="8298" w:type="dxa"/>
            <w:tcBorders>
              <w:bottom w:val="single" w:sz="4" w:space="0" w:color="auto"/>
            </w:tcBorders>
            <w:vAlign w:val="center"/>
          </w:tcPr>
          <w:p w14:paraId="071336F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Otros (indicar)</w:t>
            </w:r>
          </w:p>
        </w:tc>
      </w:tr>
      <w:tr w:rsidR="00934C87" w:rsidRPr="00934C87" w14:paraId="6AF05041" w14:textId="77777777" w:rsidTr="00144F73">
        <w:trPr>
          <w:trHeight w:hRule="exact" w:val="284"/>
          <w:jc w:val="center"/>
        </w:trPr>
        <w:tc>
          <w:tcPr>
            <w:tcW w:w="8652" w:type="dxa"/>
            <w:gridSpan w:val="2"/>
            <w:tcBorders>
              <w:bottom w:val="single" w:sz="4" w:space="0" w:color="auto"/>
            </w:tcBorders>
            <w:shd w:val="clear" w:color="auto" w:fill="E0E0E0"/>
            <w:vAlign w:val="center"/>
          </w:tcPr>
          <w:p w14:paraId="05F6DFB2"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b/>
                <w:sz w:val="20"/>
                <w:szCs w:val="20"/>
              </w:rPr>
              <w:t>ELIMINACIÓN</w:t>
            </w:r>
          </w:p>
        </w:tc>
      </w:tr>
      <w:tr w:rsidR="00934C87" w:rsidRPr="00934C87" w14:paraId="61E617F2" w14:textId="77777777" w:rsidTr="00144F73">
        <w:trPr>
          <w:trHeight w:hRule="exact" w:val="284"/>
          <w:jc w:val="center"/>
        </w:trPr>
        <w:tc>
          <w:tcPr>
            <w:tcW w:w="354" w:type="dxa"/>
            <w:shd w:val="clear" w:color="auto" w:fill="auto"/>
            <w:vAlign w:val="center"/>
          </w:tcPr>
          <w:p w14:paraId="2043CE58" w14:textId="77777777" w:rsidR="002A1871" w:rsidRPr="00934C87" w:rsidRDefault="002A1871" w:rsidP="000B5613">
            <w:pPr>
              <w:rPr>
                <w:rFonts w:asciiTheme="majorHAnsi" w:hAnsiTheme="majorHAnsi" w:cs="Arial"/>
                <w:sz w:val="20"/>
                <w:szCs w:val="20"/>
              </w:rPr>
            </w:pPr>
          </w:p>
        </w:tc>
        <w:tc>
          <w:tcPr>
            <w:tcW w:w="8298" w:type="dxa"/>
            <w:vAlign w:val="center"/>
          </w:tcPr>
          <w:p w14:paraId="644FBBD7"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No se prevé operación de eliminación alguna</w:t>
            </w:r>
          </w:p>
        </w:tc>
      </w:tr>
      <w:tr w:rsidR="00934C87" w:rsidRPr="00934C87" w14:paraId="04627E94" w14:textId="77777777" w:rsidTr="00144F73">
        <w:trPr>
          <w:trHeight w:hRule="exact" w:val="284"/>
          <w:jc w:val="center"/>
        </w:trPr>
        <w:tc>
          <w:tcPr>
            <w:tcW w:w="354" w:type="dxa"/>
            <w:shd w:val="clear" w:color="auto" w:fill="auto"/>
            <w:vAlign w:val="center"/>
          </w:tcPr>
          <w:p w14:paraId="53318DE2"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2F1CF151"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Depósito en vertederos de residuos inertes</w:t>
            </w:r>
          </w:p>
        </w:tc>
      </w:tr>
      <w:tr w:rsidR="00934C87" w:rsidRPr="00934C87" w14:paraId="0BAA2F4D" w14:textId="77777777" w:rsidTr="00144F73">
        <w:trPr>
          <w:trHeight w:hRule="exact" w:val="284"/>
          <w:jc w:val="center"/>
        </w:trPr>
        <w:tc>
          <w:tcPr>
            <w:tcW w:w="354" w:type="dxa"/>
            <w:shd w:val="clear" w:color="auto" w:fill="auto"/>
            <w:vAlign w:val="center"/>
          </w:tcPr>
          <w:p w14:paraId="519EB88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vAlign w:val="center"/>
          </w:tcPr>
          <w:p w14:paraId="511AC952"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Depósito en vertederos de residuos no peligrosos</w:t>
            </w:r>
          </w:p>
        </w:tc>
      </w:tr>
      <w:tr w:rsidR="00934C87" w:rsidRPr="00934C87" w14:paraId="2E78B0CB" w14:textId="77777777" w:rsidTr="008C15D3">
        <w:trPr>
          <w:trHeight w:hRule="exact" w:val="284"/>
          <w:jc w:val="center"/>
        </w:trPr>
        <w:tc>
          <w:tcPr>
            <w:tcW w:w="354" w:type="dxa"/>
            <w:tcBorders>
              <w:bottom w:val="single" w:sz="4" w:space="0" w:color="auto"/>
            </w:tcBorders>
            <w:shd w:val="clear" w:color="auto" w:fill="auto"/>
            <w:vAlign w:val="center"/>
          </w:tcPr>
          <w:p w14:paraId="1AE54EA7"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8298" w:type="dxa"/>
            <w:tcBorders>
              <w:bottom w:val="single" w:sz="4" w:space="0" w:color="auto"/>
            </w:tcBorders>
            <w:vAlign w:val="center"/>
          </w:tcPr>
          <w:p w14:paraId="6A07208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Depósito en vertederos de residuos peligrosos</w:t>
            </w:r>
          </w:p>
        </w:tc>
      </w:tr>
      <w:tr w:rsidR="00934C87" w:rsidRPr="00934C87" w14:paraId="424F9DB7" w14:textId="77777777" w:rsidTr="00144F73">
        <w:trPr>
          <w:trHeight w:hRule="exact" w:val="324"/>
          <w:jc w:val="center"/>
        </w:trPr>
        <w:tc>
          <w:tcPr>
            <w:tcW w:w="354" w:type="dxa"/>
            <w:shd w:val="clear" w:color="auto" w:fill="auto"/>
            <w:vAlign w:val="center"/>
          </w:tcPr>
          <w:p w14:paraId="672320FA" w14:textId="77777777" w:rsidR="002A1871" w:rsidRPr="00934C87" w:rsidRDefault="002A1871" w:rsidP="000B5613">
            <w:pPr>
              <w:rPr>
                <w:rFonts w:asciiTheme="majorHAnsi" w:hAnsiTheme="majorHAnsi" w:cs="Arial"/>
                <w:sz w:val="20"/>
                <w:szCs w:val="20"/>
              </w:rPr>
            </w:pPr>
          </w:p>
        </w:tc>
        <w:tc>
          <w:tcPr>
            <w:tcW w:w="8298" w:type="dxa"/>
            <w:vAlign w:val="center"/>
          </w:tcPr>
          <w:p w14:paraId="49B510BA"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Otros (indicar)</w:t>
            </w:r>
          </w:p>
        </w:tc>
      </w:tr>
    </w:tbl>
    <w:p w14:paraId="03624FC6" w14:textId="77777777" w:rsidR="00D03E74" w:rsidRPr="00934C87" w:rsidRDefault="00D03E74" w:rsidP="00D03E74">
      <w:pPr>
        <w:pStyle w:val="UZPRRAFO"/>
      </w:pPr>
      <w:bookmarkStart w:id="511" w:name="_Toc307523810"/>
    </w:p>
    <w:p w14:paraId="6D9B0DAF" w14:textId="77777777" w:rsidR="002A1871" w:rsidRPr="00934C87" w:rsidRDefault="002A1871" w:rsidP="007466D7">
      <w:pPr>
        <w:pStyle w:val="UZTTULO1"/>
      </w:pPr>
      <w:bookmarkStart w:id="512" w:name="_Toc299653873"/>
      <w:bookmarkStart w:id="513" w:name="_Toc299660488"/>
      <w:bookmarkStart w:id="514" w:name="_Toc299660614"/>
      <w:bookmarkStart w:id="515" w:name="_Toc299827796"/>
      <w:bookmarkStart w:id="516" w:name="_Toc299869520"/>
      <w:bookmarkStart w:id="517" w:name="_Toc299927399"/>
      <w:bookmarkStart w:id="518" w:name="_Toc300183877"/>
      <w:bookmarkStart w:id="519" w:name="_Toc300317698"/>
      <w:bookmarkStart w:id="520" w:name="_Toc300320013"/>
      <w:bookmarkStart w:id="521" w:name="_Toc300420024"/>
      <w:bookmarkStart w:id="522" w:name="_Toc300654942"/>
      <w:bookmarkStart w:id="523" w:name="_Toc300961205"/>
      <w:bookmarkStart w:id="524" w:name="_Toc301001759"/>
      <w:bookmarkStart w:id="525" w:name="_Toc302823469"/>
      <w:bookmarkStart w:id="526" w:name="_Toc303270062"/>
      <w:bookmarkStart w:id="527" w:name="_Toc304391368"/>
      <w:bookmarkStart w:id="528" w:name="_Toc304805211"/>
      <w:bookmarkStart w:id="529" w:name="_Toc457269526"/>
      <w:bookmarkStart w:id="530" w:name="_Toc457269711"/>
      <w:bookmarkStart w:id="531" w:name="_Toc457478478"/>
      <w:bookmarkStart w:id="532" w:name="_Toc457525645"/>
      <w:bookmarkStart w:id="533" w:name="_Toc457546513"/>
      <w:bookmarkStart w:id="534" w:name="_Toc457548052"/>
      <w:bookmarkStart w:id="535" w:name="_Toc457548480"/>
      <w:bookmarkStart w:id="536" w:name="_Toc457549239"/>
      <w:bookmarkStart w:id="537" w:name="_Toc492838319"/>
      <w:bookmarkStart w:id="538" w:name="_Toc492918262"/>
      <w:bookmarkStart w:id="539" w:name="_Toc492981300"/>
      <w:bookmarkStart w:id="540" w:name="_Toc492987454"/>
      <w:bookmarkStart w:id="541" w:name="_Toc493000252"/>
      <w:bookmarkStart w:id="542" w:name="_Toc493000561"/>
      <w:bookmarkStart w:id="543" w:name="_Toc493002924"/>
      <w:bookmarkStart w:id="544" w:name="_Toc495346577"/>
      <w:r w:rsidRPr="00934C87">
        <w:t>MEDIDAS PARA LA SEPARACIÓN DE LOS RESIDUOS EN OBRA</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068D999" w14:textId="77777777" w:rsidR="002A1871" w:rsidRPr="00934C87" w:rsidRDefault="002A1871" w:rsidP="00742360">
      <w:pPr>
        <w:pStyle w:val="UZPRRAFO"/>
      </w:pPr>
      <w:r w:rsidRPr="00934C87">
        <w:t xml:space="preserve">En particular, deberán separarse en las siguientes fracciones, cuando, de forma individualizada para cada una de dichas fracciones, la cantidad prevista de generación para el total de la obra supere las siguientes cantidades: </w:t>
      </w:r>
    </w:p>
    <w:p w14:paraId="0170B97F" w14:textId="77777777" w:rsidR="002A1871" w:rsidRPr="00934C87" w:rsidRDefault="002A1871" w:rsidP="00742360">
      <w:pPr>
        <w:pStyle w:val="UZPRRAFO"/>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
        <w:gridCol w:w="3300"/>
      </w:tblGrid>
      <w:tr w:rsidR="00934C87" w:rsidRPr="00934C87" w14:paraId="4288ADBD" w14:textId="77777777" w:rsidTr="007C63B9">
        <w:trPr>
          <w:trHeight w:val="284"/>
        </w:trPr>
        <w:tc>
          <w:tcPr>
            <w:tcW w:w="392" w:type="dxa"/>
            <w:shd w:val="clear" w:color="auto" w:fill="auto"/>
            <w:vAlign w:val="center"/>
          </w:tcPr>
          <w:p w14:paraId="5C88FACD" w14:textId="77777777" w:rsidR="002A1871" w:rsidRPr="00934C87" w:rsidRDefault="002A1871" w:rsidP="007C63B9">
            <w:pPr>
              <w:ind w:left="-634" w:firstLine="634"/>
              <w:rPr>
                <w:rFonts w:asciiTheme="majorHAnsi" w:hAnsiTheme="majorHAnsi" w:cs="Arial"/>
                <w:sz w:val="20"/>
                <w:szCs w:val="20"/>
              </w:rPr>
            </w:pPr>
          </w:p>
        </w:tc>
        <w:tc>
          <w:tcPr>
            <w:tcW w:w="3300" w:type="dxa"/>
            <w:vAlign w:val="center"/>
          </w:tcPr>
          <w:p w14:paraId="0E0A7720"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Hormigón………………</w:t>
            </w:r>
            <w:proofErr w:type="gramStart"/>
            <w:r w:rsidRPr="00934C87">
              <w:rPr>
                <w:rFonts w:asciiTheme="majorHAnsi" w:hAnsiTheme="majorHAnsi" w:cs="Arial"/>
                <w:sz w:val="20"/>
                <w:szCs w:val="20"/>
              </w:rPr>
              <w:t>…….</w:t>
            </w:r>
            <w:proofErr w:type="gramEnd"/>
            <w:r w:rsidRPr="00934C87">
              <w:rPr>
                <w:rFonts w:asciiTheme="majorHAnsi" w:hAnsiTheme="majorHAnsi" w:cs="Arial"/>
                <w:sz w:val="20"/>
                <w:szCs w:val="20"/>
              </w:rPr>
              <w:t xml:space="preserve">: </w:t>
            </w:r>
            <w:r w:rsidR="007C63B9" w:rsidRPr="00934C87">
              <w:rPr>
                <w:rFonts w:asciiTheme="majorHAnsi" w:hAnsiTheme="majorHAnsi" w:cs="Arial"/>
                <w:sz w:val="20"/>
                <w:szCs w:val="20"/>
              </w:rPr>
              <w:t xml:space="preserve">  </w:t>
            </w:r>
            <w:r w:rsidR="00D40FA3" w:rsidRPr="00934C87">
              <w:rPr>
                <w:rFonts w:asciiTheme="majorHAnsi" w:hAnsiTheme="majorHAnsi" w:cs="Arial"/>
                <w:sz w:val="20"/>
                <w:szCs w:val="20"/>
              </w:rPr>
              <w:t xml:space="preserve">      </w:t>
            </w:r>
            <w:r w:rsidRPr="00934C87">
              <w:rPr>
                <w:rFonts w:asciiTheme="majorHAnsi" w:hAnsiTheme="majorHAnsi" w:cs="Arial"/>
                <w:sz w:val="20"/>
                <w:szCs w:val="20"/>
              </w:rPr>
              <w:t xml:space="preserve">80 t.  </w:t>
            </w:r>
          </w:p>
        </w:tc>
      </w:tr>
      <w:tr w:rsidR="00934C87" w:rsidRPr="00934C87" w14:paraId="6F7B7CA6" w14:textId="77777777" w:rsidTr="007C63B9">
        <w:trPr>
          <w:trHeight w:val="284"/>
        </w:trPr>
        <w:tc>
          <w:tcPr>
            <w:tcW w:w="392" w:type="dxa"/>
            <w:shd w:val="clear" w:color="auto" w:fill="auto"/>
            <w:vAlign w:val="center"/>
          </w:tcPr>
          <w:p w14:paraId="107DFE76"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x</w:t>
            </w:r>
          </w:p>
        </w:tc>
        <w:tc>
          <w:tcPr>
            <w:tcW w:w="3300" w:type="dxa"/>
            <w:vAlign w:val="center"/>
          </w:tcPr>
          <w:p w14:paraId="4C979D54"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Ladrillos, tejas, cerámicos…: </w:t>
            </w:r>
            <w:r w:rsidR="007C63B9" w:rsidRPr="00934C87">
              <w:rPr>
                <w:rFonts w:asciiTheme="majorHAnsi" w:hAnsiTheme="majorHAnsi" w:cs="Arial"/>
                <w:sz w:val="20"/>
                <w:szCs w:val="20"/>
              </w:rPr>
              <w:t xml:space="preserve">  </w:t>
            </w:r>
            <w:r w:rsidRPr="00934C87">
              <w:rPr>
                <w:rFonts w:asciiTheme="majorHAnsi" w:hAnsiTheme="majorHAnsi" w:cs="Arial"/>
                <w:sz w:val="20"/>
                <w:szCs w:val="20"/>
              </w:rPr>
              <w:t>40 t.</w:t>
            </w:r>
          </w:p>
        </w:tc>
      </w:tr>
      <w:tr w:rsidR="00934C87" w:rsidRPr="00934C87" w14:paraId="558A3B1D" w14:textId="77777777" w:rsidTr="007C63B9">
        <w:trPr>
          <w:trHeight w:val="284"/>
        </w:trPr>
        <w:tc>
          <w:tcPr>
            <w:tcW w:w="392" w:type="dxa"/>
            <w:shd w:val="clear" w:color="auto" w:fill="auto"/>
            <w:vAlign w:val="center"/>
          </w:tcPr>
          <w:p w14:paraId="6F69E40A"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x</w:t>
            </w:r>
          </w:p>
        </w:tc>
        <w:tc>
          <w:tcPr>
            <w:tcW w:w="3300" w:type="dxa"/>
            <w:vAlign w:val="center"/>
          </w:tcPr>
          <w:p w14:paraId="4C5E37A9"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Metal …………………………: </w:t>
            </w:r>
            <w:r w:rsidR="007C63B9" w:rsidRPr="00934C87">
              <w:rPr>
                <w:rFonts w:asciiTheme="majorHAnsi" w:hAnsiTheme="majorHAnsi" w:cs="Arial"/>
                <w:sz w:val="20"/>
                <w:szCs w:val="20"/>
              </w:rPr>
              <w:t xml:space="preserve">  </w:t>
            </w:r>
            <w:r w:rsidRPr="00934C87">
              <w:rPr>
                <w:rFonts w:asciiTheme="majorHAnsi" w:hAnsiTheme="majorHAnsi" w:cs="Arial"/>
                <w:sz w:val="20"/>
                <w:szCs w:val="20"/>
              </w:rPr>
              <w:t xml:space="preserve"> </w:t>
            </w:r>
            <w:r w:rsidR="00D40FA3" w:rsidRPr="00934C87">
              <w:rPr>
                <w:rFonts w:asciiTheme="majorHAnsi" w:hAnsiTheme="majorHAnsi" w:cs="Arial"/>
                <w:sz w:val="20"/>
                <w:szCs w:val="20"/>
              </w:rPr>
              <w:t xml:space="preserve">        </w:t>
            </w:r>
            <w:r w:rsidRPr="00934C87">
              <w:rPr>
                <w:rFonts w:asciiTheme="majorHAnsi" w:hAnsiTheme="majorHAnsi" w:cs="Arial"/>
                <w:sz w:val="20"/>
                <w:szCs w:val="20"/>
              </w:rPr>
              <w:t>2 t.</w:t>
            </w:r>
          </w:p>
        </w:tc>
      </w:tr>
      <w:tr w:rsidR="00934C87" w:rsidRPr="00934C87" w14:paraId="29E1D7DF" w14:textId="77777777" w:rsidTr="007C63B9">
        <w:trPr>
          <w:trHeight w:val="284"/>
        </w:trPr>
        <w:tc>
          <w:tcPr>
            <w:tcW w:w="392" w:type="dxa"/>
            <w:shd w:val="clear" w:color="auto" w:fill="auto"/>
            <w:vAlign w:val="center"/>
          </w:tcPr>
          <w:p w14:paraId="330AB6E1"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x</w:t>
            </w:r>
          </w:p>
        </w:tc>
        <w:tc>
          <w:tcPr>
            <w:tcW w:w="3300" w:type="dxa"/>
            <w:vAlign w:val="center"/>
          </w:tcPr>
          <w:p w14:paraId="3D16AC6E"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Madera …………………........: </w:t>
            </w:r>
            <w:r w:rsidR="007C63B9" w:rsidRPr="00934C87">
              <w:rPr>
                <w:rFonts w:asciiTheme="majorHAnsi" w:hAnsiTheme="majorHAnsi" w:cs="Arial"/>
                <w:sz w:val="20"/>
                <w:szCs w:val="20"/>
              </w:rPr>
              <w:t xml:space="preserve"> </w:t>
            </w:r>
            <w:r w:rsidR="00D40FA3" w:rsidRPr="00934C87">
              <w:rPr>
                <w:rFonts w:asciiTheme="majorHAnsi" w:hAnsiTheme="majorHAnsi" w:cs="Arial"/>
                <w:sz w:val="20"/>
                <w:szCs w:val="20"/>
              </w:rPr>
              <w:t xml:space="preserve">     </w:t>
            </w:r>
            <w:r w:rsidRPr="00934C87">
              <w:rPr>
                <w:rFonts w:asciiTheme="majorHAnsi" w:hAnsiTheme="majorHAnsi" w:cs="Arial"/>
                <w:sz w:val="20"/>
                <w:szCs w:val="20"/>
              </w:rPr>
              <w:t xml:space="preserve"> </w:t>
            </w:r>
            <w:r w:rsidR="007C63B9" w:rsidRPr="00934C87">
              <w:rPr>
                <w:rFonts w:asciiTheme="majorHAnsi" w:hAnsiTheme="majorHAnsi" w:cs="Arial"/>
                <w:sz w:val="20"/>
                <w:szCs w:val="20"/>
              </w:rPr>
              <w:t xml:space="preserve"> </w:t>
            </w:r>
            <w:r w:rsidRPr="00934C87">
              <w:rPr>
                <w:rFonts w:asciiTheme="majorHAnsi" w:hAnsiTheme="majorHAnsi" w:cs="Arial"/>
                <w:sz w:val="20"/>
                <w:szCs w:val="20"/>
              </w:rPr>
              <w:t>1 t.</w:t>
            </w:r>
          </w:p>
        </w:tc>
      </w:tr>
      <w:tr w:rsidR="00934C87" w:rsidRPr="00934C87" w14:paraId="269ADD08" w14:textId="77777777" w:rsidTr="007C63B9">
        <w:trPr>
          <w:trHeight w:val="284"/>
        </w:trPr>
        <w:tc>
          <w:tcPr>
            <w:tcW w:w="392" w:type="dxa"/>
            <w:shd w:val="clear" w:color="auto" w:fill="auto"/>
            <w:vAlign w:val="center"/>
          </w:tcPr>
          <w:p w14:paraId="58234CAB" w14:textId="77777777" w:rsidR="002A1871" w:rsidRPr="00934C87" w:rsidRDefault="002A1871" w:rsidP="007C63B9">
            <w:pPr>
              <w:ind w:left="-634" w:firstLine="634"/>
              <w:rPr>
                <w:rFonts w:asciiTheme="majorHAnsi" w:hAnsiTheme="majorHAnsi" w:cs="Arial"/>
                <w:sz w:val="20"/>
                <w:szCs w:val="20"/>
              </w:rPr>
            </w:pPr>
          </w:p>
        </w:tc>
        <w:tc>
          <w:tcPr>
            <w:tcW w:w="3300" w:type="dxa"/>
            <w:vAlign w:val="center"/>
          </w:tcPr>
          <w:p w14:paraId="5D4120F9"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Vidrio …………………………: </w:t>
            </w:r>
            <w:r w:rsidR="007C63B9" w:rsidRPr="00934C87">
              <w:rPr>
                <w:rFonts w:asciiTheme="majorHAnsi" w:hAnsiTheme="majorHAnsi" w:cs="Arial"/>
                <w:sz w:val="20"/>
                <w:szCs w:val="20"/>
              </w:rPr>
              <w:t xml:space="preserve">  </w:t>
            </w:r>
            <w:r w:rsidRPr="00934C87">
              <w:rPr>
                <w:rFonts w:asciiTheme="majorHAnsi" w:hAnsiTheme="majorHAnsi" w:cs="Arial"/>
                <w:sz w:val="20"/>
                <w:szCs w:val="20"/>
              </w:rPr>
              <w:t xml:space="preserve"> </w:t>
            </w:r>
            <w:r w:rsidR="00D40FA3" w:rsidRPr="00934C87">
              <w:rPr>
                <w:rFonts w:asciiTheme="majorHAnsi" w:hAnsiTheme="majorHAnsi" w:cs="Arial"/>
                <w:sz w:val="20"/>
                <w:szCs w:val="20"/>
              </w:rPr>
              <w:t xml:space="preserve">        </w:t>
            </w:r>
            <w:r w:rsidRPr="00934C87">
              <w:rPr>
                <w:rFonts w:asciiTheme="majorHAnsi" w:hAnsiTheme="majorHAnsi" w:cs="Arial"/>
                <w:sz w:val="20"/>
                <w:szCs w:val="20"/>
              </w:rPr>
              <w:t>1 t.</w:t>
            </w:r>
          </w:p>
        </w:tc>
      </w:tr>
      <w:tr w:rsidR="00934C87" w:rsidRPr="00934C87" w14:paraId="0A68E1C8" w14:textId="77777777" w:rsidTr="007C63B9">
        <w:trPr>
          <w:trHeight w:val="284"/>
        </w:trPr>
        <w:tc>
          <w:tcPr>
            <w:tcW w:w="392" w:type="dxa"/>
            <w:shd w:val="clear" w:color="auto" w:fill="auto"/>
            <w:vAlign w:val="center"/>
          </w:tcPr>
          <w:p w14:paraId="1E1E36F4"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x</w:t>
            </w:r>
          </w:p>
        </w:tc>
        <w:tc>
          <w:tcPr>
            <w:tcW w:w="3300" w:type="dxa"/>
            <w:vAlign w:val="center"/>
          </w:tcPr>
          <w:p w14:paraId="082EE737" w14:textId="77777777" w:rsidR="002A1871" w:rsidRPr="00934C87" w:rsidRDefault="007C63B9"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Plástico ………………………:  </w:t>
            </w:r>
            <w:r w:rsidR="00D40FA3" w:rsidRPr="00934C87">
              <w:rPr>
                <w:rFonts w:asciiTheme="majorHAnsi" w:hAnsiTheme="majorHAnsi" w:cs="Arial"/>
                <w:sz w:val="20"/>
                <w:szCs w:val="20"/>
              </w:rPr>
              <w:t xml:space="preserve">       </w:t>
            </w:r>
            <w:r w:rsidR="002A1871" w:rsidRPr="00934C87">
              <w:rPr>
                <w:rFonts w:asciiTheme="majorHAnsi" w:hAnsiTheme="majorHAnsi" w:cs="Arial"/>
                <w:sz w:val="20"/>
                <w:szCs w:val="20"/>
              </w:rPr>
              <w:t>0,5 t.</w:t>
            </w:r>
          </w:p>
        </w:tc>
      </w:tr>
      <w:tr w:rsidR="002F3F63" w:rsidRPr="00934C87" w14:paraId="110E3049" w14:textId="77777777" w:rsidTr="007C63B9">
        <w:trPr>
          <w:trHeight w:val="284"/>
        </w:trPr>
        <w:tc>
          <w:tcPr>
            <w:tcW w:w="392" w:type="dxa"/>
            <w:shd w:val="clear" w:color="auto" w:fill="auto"/>
            <w:vAlign w:val="center"/>
          </w:tcPr>
          <w:p w14:paraId="74AA5CFE" w14:textId="77777777" w:rsidR="002A1871" w:rsidRPr="00934C87" w:rsidRDefault="002A1871" w:rsidP="007C63B9">
            <w:pPr>
              <w:ind w:left="-634" w:firstLine="634"/>
              <w:rPr>
                <w:rFonts w:asciiTheme="majorHAnsi" w:hAnsiTheme="majorHAnsi" w:cs="Arial"/>
                <w:sz w:val="20"/>
                <w:szCs w:val="20"/>
              </w:rPr>
            </w:pPr>
          </w:p>
        </w:tc>
        <w:tc>
          <w:tcPr>
            <w:tcW w:w="3300" w:type="dxa"/>
            <w:vAlign w:val="center"/>
          </w:tcPr>
          <w:p w14:paraId="46BE63F9" w14:textId="77777777" w:rsidR="002A1871" w:rsidRPr="00934C87" w:rsidRDefault="002A1871" w:rsidP="007C63B9">
            <w:pPr>
              <w:ind w:left="-634" w:firstLine="634"/>
              <w:rPr>
                <w:rFonts w:asciiTheme="majorHAnsi" w:hAnsiTheme="majorHAnsi" w:cs="Arial"/>
                <w:sz w:val="20"/>
                <w:szCs w:val="20"/>
              </w:rPr>
            </w:pPr>
            <w:r w:rsidRPr="00934C87">
              <w:rPr>
                <w:rFonts w:asciiTheme="majorHAnsi" w:hAnsiTheme="majorHAnsi" w:cs="Arial"/>
                <w:sz w:val="20"/>
                <w:szCs w:val="20"/>
              </w:rPr>
              <w:t xml:space="preserve">Papel y cartón ………………:  </w:t>
            </w:r>
            <w:r w:rsidR="00D40FA3" w:rsidRPr="00934C87">
              <w:rPr>
                <w:rFonts w:asciiTheme="majorHAnsi" w:hAnsiTheme="majorHAnsi" w:cs="Arial"/>
                <w:sz w:val="20"/>
                <w:szCs w:val="20"/>
              </w:rPr>
              <w:t xml:space="preserve">    </w:t>
            </w:r>
            <w:r w:rsidRPr="00934C87">
              <w:rPr>
                <w:rFonts w:asciiTheme="majorHAnsi" w:hAnsiTheme="majorHAnsi" w:cs="Arial"/>
                <w:sz w:val="20"/>
                <w:szCs w:val="20"/>
              </w:rPr>
              <w:t xml:space="preserve"> 0,5 t. </w:t>
            </w:r>
          </w:p>
        </w:tc>
      </w:tr>
    </w:tbl>
    <w:p w14:paraId="685F186A" w14:textId="77777777" w:rsidR="002A1871" w:rsidRPr="00934C87" w:rsidRDefault="002A1871" w:rsidP="00742360">
      <w:pPr>
        <w:pStyle w:val="UZPRRAFO"/>
      </w:pPr>
    </w:p>
    <w:p w14:paraId="233887AE" w14:textId="77777777" w:rsidR="00A976BB" w:rsidRPr="00934C87" w:rsidRDefault="00A976BB" w:rsidP="00742360">
      <w:pPr>
        <w:pStyle w:val="UZPRRAFO"/>
      </w:pPr>
    </w:p>
    <w:tbl>
      <w:tblPr>
        <w:tblpPr w:leftFromText="141" w:rightFromText="141" w:vertAnchor="text" w:tblpXSpec="center" w:tblpY="1"/>
        <w:tblOverlap w:val="never"/>
        <w:tblW w:w="8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7958"/>
      </w:tblGrid>
      <w:tr w:rsidR="00934C87" w:rsidRPr="00934C87" w14:paraId="596B538B" w14:textId="77777777" w:rsidTr="00A976BB">
        <w:trPr>
          <w:trHeight w:hRule="exact" w:val="284"/>
          <w:jc w:val="center"/>
        </w:trPr>
        <w:tc>
          <w:tcPr>
            <w:tcW w:w="8312" w:type="dxa"/>
            <w:gridSpan w:val="2"/>
            <w:shd w:val="clear" w:color="auto" w:fill="E0E0E0"/>
            <w:vAlign w:val="center"/>
          </w:tcPr>
          <w:p w14:paraId="4AB9EAA3" w14:textId="77777777" w:rsidR="002A1871" w:rsidRPr="00934C87" w:rsidRDefault="002A1871" w:rsidP="000B5613">
            <w:pPr>
              <w:rPr>
                <w:rFonts w:asciiTheme="majorHAnsi" w:hAnsiTheme="majorHAnsi" w:cs="Arial"/>
                <w:b/>
                <w:sz w:val="20"/>
                <w:szCs w:val="20"/>
              </w:rPr>
            </w:pPr>
            <w:r w:rsidRPr="00934C87">
              <w:rPr>
                <w:rFonts w:asciiTheme="majorHAnsi" w:hAnsiTheme="majorHAnsi" w:cs="Arial"/>
                <w:b/>
                <w:sz w:val="20"/>
                <w:szCs w:val="20"/>
              </w:rPr>
              <w:t>MEDIDAS DE SEPARACIÓN</w:t>
            </w:r>
          </w:p>
        </w:tc>
      </w:tr>
      <w:tr w:rsidR="00934C87" w:rsidRPr="00934C87" w14:paraId="129E7544" w14:textId="77777777" w:rsidTr="00A976BB">
        <w:trPr>
          <w:trHeight w:val="284"/>
          <w:jc w:val="center"/>
        </w:trPr>
        <w:tc>
          <w:tcPr>
            <w:tcW w:w="354" w:type="dxa"/>
            <w:shd w:val="clear" w:color="auto" w:fill="auto"/>
            <w:vAlign w:val="center"/>
          </w:tcPr>
          <w:p w14:paraId="0570DDA8"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x</w:t>
            </w:r>
          </w:p>
        </w:tc>
        <w:tc>
          <w:tcPr>
            <w:tcW w:w="7958" w:type="dxa"/>
            <w:vAlign w:val="center"/>
          </w:tcPr>
          <w:p w14:paraId="55F4278F"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Eliminación previa de elementos desmontables y / o peligrosos</w:t>
            </w:r>
          </w:p>
        </w:tc>
      </w:tr>
      <w:tr w:rsidR="00934C87" w:rsidRPr="00934C87" w14:paraId="7E47A03C" w14:textId="77777777" w:rsidTr="00A976BB">
        <w:trPr>
          <w:trHeight w:val="284"/>
          <w:jc w:val="center"/>
        </w:trPr>
        <w:tc>
          <w:tcPr>
            <w:tcW w:w="354" w:type="dxa"/>
            <w:shd w:val="clear" w:color="auto" w:fill="auto"/>
            <w:vAlign w:val="center"/>
          </w:tcPr>
          <w:p w14:paraId="64055CC9" w14:textId="77777777" w:rsidR="002A1871" w:rsidRPr="00934C87" w:rsidRDefault="00A976BB" w:rsidP="000B5613">
            <w:pPr>
              <w:rPr>
                <w:rFonts w:asciiTheme="majorHAnsi" w:hAnsiTheme="majorHAnsi" w:cs="Arial"/>
                <w:sz w:val="20"/>
                <w:szCs w:val="20"/>
              </w:rPr>
            </w:pPr>
            <w:r w:rsidRPr="00934C87">
              <w:rPr>
                <w:rFonts w:asciiTheme="majorHAnsi" w:hAnsiTheme="majorHAnsi" w:cs="Arial"/>
                <w:sz w:val="20"/>
                <w:szCs w:val="20"/>
              </w:rPr>
              <w:t>x</w:t>
            </w:r>
          </w:p>
        </w:tc>
        <w:tc>
          <w:tcPr>
            <w:tcW w:w="7958" w:type="dxa"/>
            <w:vAlign w:val="center"/>
          </w:tcPr>
          <w:p w14:paraId="3CC575DE"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Derribo separativo/ segregación en obra nueva (</w:t>
            </w:r>
            <w:proofErr w:type="spellStart"/>
            <w:r w:rsidRPr="00934C87">
              <w:rPr>
                <w:rFonts w:asciiTheme="majorHAnsi" w:hAnsiTheme="majorHAnsi" w:cs="Arial"/>
                <w:sz w:val="20"/>
                <w:szCs w:val="20"/>
              </w:rPr>
              <w:t>ej</w:t>
            </w:r>
            <w:proofErr w:type="spellEnd"/>
            <w:r w:rsidRPr="00934C87">
              <w:rPr>
                <w:rFonts w:asciiTheme="majorHAnsi" w:hAnsiTheme="majorHAnsi" w:cs="Arial"/>
                <w:sz w:val="20"/>
                <w:szCs w:val="20"/>
              </w:rPr>
              <w:t>: pétreos, madera, metales, plásticos + cartón + envases, orgánicos, peligrosos)</w:t>
            </w:r>
          </w:p>
        </w:tc>
      </w:tr>
      <w:tr w:rsidR="00934C87" w:rsidRPr="00934C87" w14:paraId="332F2312" w14:textId="77777777" w:rsidTr="00A976BB">
        <w:trPr>
          <w:trHeight w:val="284"/>
          <w:jc w:val="center"/>
        </w:trPr>
        <w:tc>
          <w:tcPr>
            <w:tcW w:w="354" w:type="dxa"/>
            <w:shd w:val="clear" w:color="auto" w:fill="auto"/>
            <w:vAlign w:val="center"/>
          </w:tcPr>
          <w:p w14:paraId="1CDB0ECB" w14:textId="77777777" w:rsidR="002A1871" w:rsidRPr="00934C87" w:rsidRDefault="002A1871" w:rsidP="000B5613">
            <w:pPr>
              <w:rPr>
                <w:rFonts w:asciiTheme="majorHAnsi" w:hAnsiTheme="majorHAnsi" w:cs="Arial"/>
                <w:sz w:val="20"/>
                <w:szCs w:val="20"/>
              </w:rPr>
            </w:pPr>
          </w:p>
        </w:tc>
        <w:tc>
          <w:tcPr>
            <w:tcW w:w="7958" w:type="dxa"/>
            <w:vAlign w:val="center"/>
          </w:tcPr>
          <w:p w14:paraId="1AD331ED" w14:textId="77777777" w:rsidR="002A1871" w:rsidRPr="00934C87" w:rsidRDefault="002A1871" w:rsidP="000B5613">
            <w:pPr>
              <w:rPr>
                <w:rFonts w:asciiTheme="majorHAnsi" w:hAnsiTheme="majorHAnsi" w:cs="Arial"/>
                <w:sz w:val="20"/>
                <w:szCs w:val="20"/>
              </w:rPr>
            </w:pPr>
            <w:r w:rsidRPr="00934C87">
              <w:rPr>
                <w:rFonts w:asciiTheme="majorHAnsi" w:hAnsiTheme="majorHAnsi" w:cs="Arial"/>
                <w:sz w:val="20"/>
                <w:szCs w:val="20"/>
              </w:rPr>
              <w:t>Derribo integral o recogida de escombros en obra nueva “todo mezclado”, y posterior tratamiento en planta</w:t>
            </w:r>
          </w:p>
        </w:tc>
      </w:tr>
    </w:tbl>
    <w:p w14:paraId="32613871" w14:textId="77777777" w:rsidR="002A1871" w:rsidRPr="00934C87" w:rsidRDefault="002A1871" w:rsidP="00742360">
      <w:pPr>
        <w:pStyle w:val="UZPRRAFO"/>
      </w:pPr>
    </w:p>
    <w:p w14:paraId="56BF04CA" w14:textId="77777777" w:rsidR="002A1871" w:rsidRPr="00934C87" w:rsidRDefault="002A1871" w:rsidP="007466D7">
      <w:pPr>
        <w:pStyle w:val="UZTTULO1"/>
        <w:numPr>
          <w:ilvl w:val="0"/>
          <w:numId w:val="0"/>
        </w:numPr>
        <w:spacing w:line="276" w:lineRule="auto"/>
        <w:rPr>
          <w:u w:val="none"/>
        </w:rPr>
      </w:pPr>
      <w:r w:rsidRPr="001D308A">
        <w:rPr>
          <w:color w:val="FF0000"/>
        </w:rPr>
        <w:br w:type="page"/>
      </w:r>
      <w:bookmarkStart w:id="545" w:name="_Toc307523811"/>
      <w:bookmarkStart w:id="546" w:name="_Toc299653874"/>
      <w:bookmarkStart w:id="547" w:name="_Toc299660489"/>
      <w:bookmarkStart w:id="548" w:name="_Toc299660615"/>
      <w:bookmarkStart w:id="549" w:name="_Toc299827797"/>
      <w:bookmarkStart w:id="550" w:name="_Toc299869521"/>
      <w:bookmarkStart w:id="551" w:name="_Toc299927400"/>
      <w:bookmarkStart w:id="552" w:name="_Toc300183878"/>
      <w:bookmarkStart w:id="553" w:name="_Toc300317699"/>
      <w:bookmarkStart w:id="554" w:name="_Toc300320014"/>
      <w:bookmarkStart w:id="555" w:name="_Toc300420025"/>
      <w:bookmarkStart w:id="556" w:name="_Toc300654943"/>
      <w:bookmarkStart w:id="557" w:name="_Toc300961206"/>
      <w:bookmarkStart w:id="558" w:name="_Toc301001760"/>
      <w:bookmarkStart w:id="559" w:name="_Toc302823470"/>
      <w:bookmarkStart w:id="560" w:name="_Toc303270063"/>
      <w:bookmarkStart w:id="561" w:name="_Toc304391369"/>
      <w:bookmarkStart w:id="562" w:name="_Toc304805212"/>
      <w:bookmarkStart w:id="563" w:name="_Toc457269527"/>
      <w:bookmarkStart w:id="564" w:name="_Toc457269712"/>
      <w:bookmarkStart w:id="565" w:name="_Toc457478479"/>
      <w:bookmarkStart w:id="566" w:name="_Toc457525646"/>
      <w:bookmarkStart w:id="567" w:name="_Toc457546514"/>
      <w:bookmarkStart w:id="568" w:name="_Toc457548053"/>
      <w:bookmarkStart w:id="569" w:name="_Toc457548481"/>
      <w:bookmarkStart w:id="570" w:name="_Toc457549240"/>
      <w:bookmarkStart w:id="571" w:name="_Toc492838320"/>
      <w:bookmarkStart w:id="572" w:name="_Toc492918263"/>
      <w:bookmarkStart w:id="573" w:name="_Toc492981301"/>
      <w:bookmarkStart w:id="574" w:name="_Toc492987455"/>
      <w:bookmarkStart w:id="575" w:name="_Toc493000253"/>
      <w:bookmarkStart w:id="576" w:name="_Toc493000562"/>
      <w:bookmarkStart w:id="577" w:name="_Toc493002925"/>
      <w:bookmarkStart w:id="578" w:name="_Toc495346578"/>
      <w:proofErr w:type="gramStart"/>
      <w:r w:rsidRPr="00934C87">
        <w:rPr>
          <w:u w:val="none"/>
        </w:rPr>
        <w:lastRenderedPageBreak/>
        <w:t>PRESCRIPCIONES A INCLUIR</w:t>
      </w:r>
      <w:proofErr w:type="gramEnd"/>
      <w:r w:rsidRPr="00934C87">
        <w:rPr>
          <w:u w:val="none"/>
        </w:rPr>
        <w:t xml:space="preserve"> EN EL PLIEGO DE PRESCRIPCIONES TÉCNICAS DEL PROYECTO, </w:t>
      </w:r>
      <w:r w:rsidRPr="00934C87">
        <w:rPr>
          <w:u w:val="none"/>
          <w:lang w:val="es-ES_tradnl"/>
        </w:rPr>
        <w:t>EN RELACIÓN CON EL ALMACENAMIENTO, MANEJO Y, EN SU CASO, OTRAS OPERACIONES DE GESTIÓN DE LOS RESIDUOS DE CONSTRUCCIÓN Y DEMOLICIÓN EN OBRA.</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927ACFE" w14:textId="77777777" w:rsidR="002A1871" w:rsidRPr="00934C87" w:rsidRDefault="002A1871" w:rsidP="00742360">
      <w:pPr>
        <w:pStyle w:val="UZPRRAFO"/>
        <w:rPr>
          <w:lang w:val="es-ES_tradnl"/>
        </w:rPr>
      </w:pPr>
    </w:p>
    <w:p w14:paraId="022496E5" w14:textId="77777777" w:rsidR="002A1871" w:rsidRPr="00934C87" w:rsidRDefault="002A1871" w:rsidP="00742360">
      <w:pPr>
        <w:pStyle w:val="UZPRRAFO"/>
      </w:pPr>
      <w:r w:rsidRPr="00934C87">
        <w:t xml:space="preserve">1.- Para los derribos: se realizarán actuaciones previas tales como apeos, apuntalamientos, estructuras </w:t>
      </w:r>
      <w:proofErr w:type="gramStart"/>
      <w:r w:rsidRPr="00934C87">
        <w:t>auxiliares….</w:t>
      </w:r>
      <w:proofErr w:type="gramEnd"/>
      <w:r w:rsidRPr="00934C87">
        <w:t xml:space="preserve">.para las partes </w:t>
      </w:r>
      <w:proofErr w:type="spellStart"/>
      <w:r w:rsidRPr="00934C87">
        <w:t>ó</w:t>
      </w:r>
      <w:proofErr w:type="spellEnd"/>
      <w:r w:rsidRPr="00934C87">
        <w:t xml:space="preserve"> elementos peligrosos, referidos tanto a la propia obra como a los edificios colindantes.</w:t>
      </w:r>
    </w:p>
    <w:p w14:paraId="50BD842A" w14:textId="77777777" w:rsidR="002A1871" w:rsidRPr="00934C87" w:rsidRDefault="002A1871" w:rsidP="00742360">
      <w:pPr>
        <w:pStyle w:val="UZPRRAFO"/>
      </w:pPr>
      <w:r w:rsidRPr="00934C87">
        <w:t>Como norma general, se procurará actuar retirando los elementos contaminantes y/o peligrosos tan pronto como sea posible, así como los elementos a conservar o valiosos (cerámicos, mármoles……). Seguidamente se actuará desmontando aquellas partes accesibles de las instalaciones, carpintería, y demás elementos que lo permitan. Por último, se procederá derribando el resto.</w:t>
      </w:r>
    </w:p>
    <w:p w14:paraId="11842936" w14:textId="77777777" w:rsidR="002A1871" w:rsidRPr="00934C87" w:rsidRDefault="002A1871" w:rsidP="00742360">
      <w:pPr>
        <w:pStyle w:val="UZPRRAFO"/>
      </w:pPr>
      <w:r w:rsidRPr="00934C87">
        <w:t xml:space="preserve">2.- El depósito temporal de los escombros, se realizará bien en sacos industriales iguales o inferiores a 1 metro cúbico, contenedores metálicos específicos con la ubicación condicionada a lo que establezcan las ordenanzas municipales. Dicho depósito en </w:t>
      </w:r>
      <w:proofErr w:type="gramStart"/>
      <w:r w:rsidRPr="00934C87">
        <w:t>acopios,</w:t>
      </w:r>
      <w:proofErr w:type="gramEnd"/>
      <w:r w:rsidRPr="00934C87">
        <w:t xml:space="preserve"> también deberá estar en lugares debidamente señalizados y segregados del resto de residuos.</w:t>
      </w:r>
    </w:p>
    <w:p w14:paraId="162DC0F4" w14:textId="77777777" w:rsidR="002A1871" w:rsidRPr="00934C87" w:rsidRDefault="002A1871" w:rsidP="00742360">
      <w:pPr>
        <w:pStyle w:val="UZPRRAFO"/>
      </w:pPr>
      <w:r w:rsidRPr="00934C87">
        <w:t xml:space="preserve">3.- El depósito temporal para </w:t>
      </w:r>
      <w:proofErr w:type="spellStart"/>
      <w:r w:rsidRPr="00934C87">
        <w:t>RCDs</w:t>
      </w:r>
      <w:proofErr w:type="spellEnd"/>
      <w:r w:rsidRPr="00934C87">
        <w:t xml:space="preserve"> valorizables (maderas, plásticos, </w:t>
      </w:r>
      <w:proofErr w:type="gramStart"/>
      <w:r w:rsidRPr="00934C87">
        <w:t>chatarra....</w:t>
      </w:r>
      <w:proofErr w:type="gramEnd"/>
      <w:r w:rsidRPr="00934C87">
        <w:t>), que se realice en contenedores o en acopios, se deberá señalizar y segregar del resto de residuos de un modo adecuado.</w:t>
      </w:r>
    </w:p>
    <w:p w14:paraId="74501D4A" w14:textId="77777777" w:rsidR="002A1871" w:rsidRPr="00934C87" w:rsidRDefault="002A1871" w:rsidP="00742360">
      <w:pPr>
        <w:pStyle w:val="UZPRRAFO"/>
      </w:pPr>
      <w:r w:rsidRPr="00934C87">
        <w:t>4.- Los contenedores deberán estar pintados en colores que destaquen su visibilidad, especialmente durante la noche, y contar con una banda de material reflectante de, al menos, 15 centímetros a lo largo de todo su perímetro. En los mismos debe figurar la siguiente información: razón social, CIF, teléfono del titular del contenedor/envase, y el número de inscripción en el Registro de Transportistas de Residuos, creado en el art. 43 de la Ley 5/2003, de 20 de marzo, de Residuos de la Comunidad de Madrid, del titular del contenedor. Dicha información también deberá quedar reflejada en los sacos industriales u otros elementos de contención, a través de adhesivos, placas, etc.</w:t>
      </w:r>
    </w:p>
    <w:p w14:paraId="4080991E" w14:textId="77777777" w:rsidR="002A1871" w:rsidRPr="00934C87" w:rsidRDefault="002A1871" w:rsidP="00742360">
      <w:pPr>
        <w:pStyle w:val="UZPRRAFO"/>
      </w:pPr>
      <w:r w:rsidRPr="00934C87">
        <w:t>5.- El responsable de la obra a la que presta servicio el contenedor adoptará las medidas necesarias para evitar el depósito de residuos ajenos a la misma. Los contenedores permanecerán cerrados o cubiertos, al menos, fuera del horario de trabajo, para evitar el depósito de residuos ajenos a las obras a la que prestan servicio.</w:t>
      </w:r>
    </w:p>
    <w:p w14:paraId="207EE9D8" w14:textId="77777777" w:rsidR="002A1871" w:rsidRPr="00934C87" w:rsidRDefault="002A1871" w:rsidP="00742360">
      <w:pPr>
        <w:pStyle w:val="UZPRRAFO"/>
      </w:pPr>
      <w:r w:rsidRPr="00934C87">
        <w:t>6.- En el equipo de obra se deberán establecer los medios humanos, técnicos y procedimientos de separación que se dedicarán a cada tipo de RCD.</w:t>
      </w:r>
    </w:p>
    <w:p w14:paraId="3FDDC40F" w14:textId="77777777" w:rsidR="002A1871" w:rsidRPr="00934C87" w:rsidRDefault="002A1871" w:rsidP="00742360">
      <w:pPr>
        <w:pStyle w:val="UZPRRAFO"/>
      </w:pPr>
      <w:r w:rsidRPr="00934C87">
        <w:t>7.- Se deberán atender los criterios municipales establecidos (ordenanzas, condicionados de la licencia de obras), especialmente si obligan a la separación en origen de determinadas materias objeto de reciclaje o deposición. En este último caso se deberá asegurar por parte del contratista realizar una evaluación económica de las condiciones en las que es viable esta operación. Y también, considerar las posibilidades reales de llevarla a cabo: que la obra o construcción lo permita y que se disponga de plantas de reciclaje/gestores adecuados. La Dirección de Obras será la responsable última de la decisión a tomar y su justificación ante las autoridades locales o autonómicas pertinentes.</w:t>
      </w:r>
    </w:p>
    <w:p w14:paraId="39B73CF4" w14:textId="77777777" w:rsidR="002A1871" w:rsidRPr="00934C87" w:rsidRDefault="002A1871" w:rsidP="00742360">
      <w:pPr>
        <w:pStyle w:val="UZPRRAFO"/>
      </w:pPr>
      <w:r w:rsidRPr="00934C87">
        <w:t xml:space="preserve">8.- Se deberá asegurar en la contratación de la gestión de los </w:t>
      </w:r>
      <w:proofErr w:type="spellStart"/>
      <w:r w:rsidRPr="00934C87">
        <w:t>RCDs</w:t>
      </w:r>
      <w:proofErr w:type="spellEnd"/>
      <w:r w:rsidRPr="00934C87">
        <w:t xml:space="preserve">, que el destino final (Planta de Reciclaje, Vertedero, Cantera, Incineradora, Centro de Reciclaje de Plásticos/Madera……) son centros con la autorización autonómica de la Consejería de Medio Ambiente, así mismo se deberá contratar sólo transportistas o gestores autorizados por dicha Consejería, e inscritos en los registros correspondientes. </w:t>
      </w:r>
      <w:proofErr w:type="gramStart"/>
      <w:r w:rsidRPr="00934C87">
        <w:lastRenderedPageBreak/>
        <w:t>Asimismo</w:t>
      </w:r>
      <w:proofErr w:type="gramEnd"/>
      <w:r w:rsidRPr="00934C87">
        <w:t xml:space="preserve"> se realizará un estricto control documental, de modo que los transportistas y gestores de </w:t>
      </w:r>
      <w:proofErr w:type="spellStart"/>
      <w:r w:rsidRPr="00934C87">
        <w:t>RCDs</w:t>
      </w:r>
      <w:proofErr w:type="spellEnd"/>
      <w:r w:rsidRPr="00934C87">
        <w:t xml:space="preserve"> deberán aportar los vales de cada retirada y entrega en destino final.</w:t>
      </w:r>
    </w:p>
    <w:p w14:paraId="45AA3DBF" w14:textId="77777777" w:rsidR="002A1871" w:rsidRPr="00934C87" w:rsidRDefault="002A1871" w:rsidP="00742360">
      <w:pPr>
        <w:pStyle w:val="UZPRRAFO"/>
        <w:rPr>
          <w:lang w:val="es-ES_tradnl"/>
        </w:rPr>
      </w:pPr>
      <w:r w:rsidRPr="00934C87">
        <w:rPr>
          <w:lang w:val="es-ES_tradnl"/>
        </w:rPr>
        <w:t xml:space="preserve">Para aquellos </w:t>
      </w:r>
      <w:proofErr w:type="spellStart"/>
      <w:r w:rsidRPr="00934C87">
        <w:rPr>
          <w:lang w:val="es-ES_tradnl"/>
        </w:rPr>
        <w:t>RCDs</w:t>
      </w:r>
      <w:proofErr w:type="spellEnd"/>
      <w:r w:rsidRPr="00934C87">
        <w:rPr>
          <w:lang w:val="es-ES_tradnl"/>
        </w:rPr>
        <w:t xml:space="preserve"> (tierras, pétreos…) que sean reutilizados en otras obras o proyectos de restauración, se deberá aportar evidencia documental del destino final.</w:t>
      </w:r>
    </w:p>
    <w:p w14:paraId="2F0FB1D0" w14:textId="77777777" w:rsidR="002A1871" w:rsidRPr="00934C87" w:rsidRDefault="002A1871" w:rsidP="00742360">
      <w:pPr>
        <w:pStyle w:val="UZPRRAFO"/>
      </w:pPr>
      <w:r w:rsidRPr="00934C87">
        <w:rPr>
          <w:lang w:val="es-ES_tradnl"/>
        </w:rPr>
        <w:t xml:space="preserve">9.- </w:t>
      </w:r>
      <w:r w:rsidRPr="00934C87">
        <w:t xml:space="preserve">La gestión (tanto documental como operativa) de los residuos peligrosos que se hallen en una obra de derribo o se generen en una obra de nueva planta se regirá conforme a la legislación nacional vigente (Ley 10/1998, Real Decreto 833/88, R.D. 952/1997, Real Decreto 105/2008 y Orden MAM/304/2002), la legislación autonómica (Ley 5/2003, Decreto 4/1991…) y los requisitos de las ordenanzas locales. </w:t>
      </w:r>
    </w:p>
    <w:p w14:paraId="082541D9" w14:textId="77777777" w:rsidR="002A1871" w:rsidRPr="00934C87" w:rsidRDefault="002A1871" w:rsidP="00742360">
      <w:pPr>
        <w:pStyle w:val="UZPRRAFO"/>
      </w:pPr>
      <w:proofErr w:type="gramStart"/>
      <w:r w:rsidRPr="00934C87">
        <w:t>Asimismo</w:t>
      </w:r>
      <w:proofErr w:type="gramEnd"/>
      <w:r w:rsidRPr="00934C87">
        <w:t xml:space="preserve"> los residuos de carácter urbano generados en las obras (restos de comidas, envases, lodos de fosas sépticas…), serán gestionados acorde con los preceptos marcados por la legislación y autoridad municipales.</w:t>
      </w:r>
    </w:p>
    <w:p w14:paraId="185BC7AC" w14:textId="77777777" w:rsidR="002A1871" w:rsidRPr="00934C87" w:rsidRDefault="002A1871" w:rsidP="00742360">
      <w:pPr>
        <w:pStyle w:val="UZPRRAFO"/>
      </w:pPr>
      <w:r w:rsidRPr="00934C87">
        <w:t>10.- Para el caso de los residuos con amianto, se seguirán los pasos marcados por la Orden MAM/304/2002, de 8 de febrero, por la que se publican las operaciones de valorización y eliminación de residuos y la lista europea de residuos. Anexo II. Lista de Residuos. Punto17 06 05* (6), para considerar dichos residuos como peligrosos o como no peligrosos. En cualquier caso, siempre se cumplirán los preceptos dictados por el Real Decreto 108/1991, de 1 de febrero, sobre la prevención y reducción de la contaminación del medio ambiente producida por el amianto. Art. 7., así como la legislación laboral de aplicación.</w:t>
      </w:r>
    </w:p>
    <w:p w14:paraId="1407E0E9" w14:textId="77777777" w:rsidR="002A1871" w:rsidRPr="00934C87" w:rsidRDefault="002A1871" w:rsidP="00742360">
      <w:pPr>
        <w:pStyle w:val="UZPRRAFO"/>
      </w:pPr>
      <w:r w:rsidRPr="00934C87">
        <w:t>11.- Los restos de lavado de canaletas/cubas de hormigón, serán tratados como residuos “escombro”.</w:t>
      </w:r>
    </w:p>
    <w:p w14:paraId="0D4C12CE" w14:textId="77777777" w:rsidR="002A1871" w:rsidRPr="00934C87" w:rsidRDefault="002A1871" w:rsidP="00742360">
      <w:pPr>
        <w:pStyle w:val="UZPRRAFO"/>
      </w:pPr>
      <w:r w:rsidRPr="00934C87">
        <w:t>12.- Se evitará en todo momento la contaminación con productos tóxicos o peligrosos de los plásticos y restos de madera para su adecuada segregación, así como la contaminación de los acopios o contenedores de escombros con componentes peligrosos.</w:t>
      </w:r>
    </w:p>
    <w:p w14:paraId="3A7A193E" w14:textId="77777777" w:rsidR="002A1871" w:rsidRPr="00934C87" w:rsidRDefault="002A1871" w:rsidP="00742360">
      <w:pPr>
        <w:pStyle w:val="UZPRRAFO"/>
      </w:pPr>
      <w:r w:rsidRPr="00934C87">
        <w:t>13.- Las tierras superficiales que puedan tener un uso posterior para jardinería o recuperación de suelos degradados, será retirada y almacenada durante el menor tiempo posible, en caballones de altura no superior a 2 metros. Se evitará la humedad excesiva, la manipulación, y la contaminación con otros materiales.</w:t>
      </w:r>
    </w:p>
    <w:p w14:paraId="79272009" w14:textId="77777777" w:rsidR="002A1871" w:rsidRPr="00934C87" w:rsidRDefault="002A1871" w:rsidP="00742360">
      <w:pPr>
        <w:pStyle w:val="UZPRRAFO"/>
      </w:pPr>
      <w:r w:rsidRPr="00934C87">
        <w:br w:type="page"/>
      </w:r>
    </w:p>
    <w:p w14:paraId="6D04E22B" w14:textId="77777777" w:rsidR="002A1871" w:rsidRPr="00934C87" w:rsidRDefault="002A1871" w:rsidP="006E0AF8">
      <w:pPr>
        <w:pStyle w:val="UZTTULO1"/>
        <w:numPr>
          <w:ilvl w:val="0"/>
          <w:numId w:val="0"/>
        </w:numPr>
        <w:outlineLvl w:val="0"/>
        <w:rPr>
          <w:u w:val="none"/>
          <w:lang w:val="es-ES_tradnl"/>
        </w:rPr>
      </w:pPr>
      <w:bookmarkStart w:id="579" w:name="_Toc299653875"/>
      <w:bookmarkStart w:id="580" w:name="_Toc299660490"/>
      <w:bookmarkStart w:id="581" w:name="_Toc299660616"/>
      <w:bookmarkStart w:id="582" w:name="_Toc299827798"/>
      <w:bookmarkStart w:id="583" w:name="_Toc299869522"/>
      <w:bookmarkStart w:id="584" w:name="_Toc299927401"/>
      <w:bookmarkStart w:id="585" w:name="_Toc300183879"/>
      <w:bookmarkStart w:id="586" w:name="_Toc300317700"/>
      <w:bookmarkStart w:id="587" w:name="_Toc300320015"/>
      <w:bookmarkStart w:id="588" w:name="_Toc300420026"/>
      <w:bookmarkStart w:id="589" w:name="_Toc300654944"/>
      <w:bookmarkStart w:id="590" w:name="_Toc300961207"/>
      <w:bookmarkStart w:id="591" w:name="_Toc301001761"/>
      <w:bookmarkStart w:id="592" w:name="_Toc302823471"/>
      <w:bookmarkStart w:id="593" w:name="_Toc303270064"/>
      <w:bookmarkStart w:id="594" w:name="_Toc304391370"/>
      <w:bookmarkStart w:id="595" w:name="_Toc304805213"/>
      <w:bookmarkStart w:id="596" w:name="_Toc457269528"/>
      <w:bookmarkStart w:id="597" w:name="_Toc457269713"/>
      <w:bookmarkStart w:id="598" w:name="_Toc457478480"/>
      <w:bookmarkStart w:id="599" w:name="_Toc457525647"/>
      <w:bookmarkStart w:id="600" w:name="_Toc457546515"/>
      <w:bookmarkStart w:id="601" w:name="_Toc457548054"/>
      <w:bookmarkStart w:id="602" w:name="_Toc457548482"/>
      <w:bookmarkStart w:id="603" w:name="_Toc457549241"/>
      <w:bookmarkStart w:id="604" w:name="_Toc492838321"/>
      <w:bookmarkStart w:id="605" w:name="_Toc492918264"/>
      <w:bookmarkStart w:id="606" w:name="_Toc492981302"/>
      <w:bookmarkStart w:id="607" w:name="_Toc492987456"/>
      <w:bookmarkStart w:id="608" w:name="_Toc493000254"/>
      <w:bookmarkStart w:id="609" w:name="_Toc493000563"/>
      <w:bookmarkStart w:id="610" w:name="_Toc493002926"/>
      <w:bookmarkStart w:id="611" w:name="_Toc495346579"/>
      <w:r w:rsidRPr="00934C87">
        <w:rPr>
          <w:u w:val="none"/>
        </w:rPr>
        <w:lastRenderedPageBreak/>
        <w:t>NORMATIVA DE OBLIGADO CUMPLIMIENTO</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6F6570D9" w14:textId="77777777" w:rsidR="002A1871" w:rsidRPr="00934C87" w:rsidRDefault="002A1871" w:rsidP="002A1871">
      <w:pPr>
        <w:pStyle w:val="UZListado"/>
        <w:tabs>
          <w:tab w:val="num" w:pos="709"/>
        </w:tabs>
        <w:ind w:left="709" w:hanging="283"/>
        <w:rPr>
          <w:lang w:val="es-ES_tradnl"/>
        </w:rPr>
      </w:pPr>
      <w:r w:rsidRPr="00934C87">
        <w:rPr>
          <w:lang w:val="es-ES_tradnl"/>
        </w:rPr>
        <w:t>Ley 10/1998 de Residuos, de 21 de abril, de Jefatura del Estado. (BOE 22 de abril de 1998)</w:t>
      </w:r>
    </w:p>
    <w:p w14:paraId="21A71DF5" w14:textId="77777777" w:rsidR="002A1871" w:rsidRPr="00934C87" w:rsidRDefault="002A1871" w:rsidP="002A1871">
      <w:pPr>
        <w:pStyle w:val="UZListado"/>
        <w:tabs>
          <w:tab w:val="num" w:pos="709"/>
        </w:tabs>
        <w:ind w:left="709" w:hanging="283"/>
        <w:rPr>
          <w:lang w:val="es-ES_tradnl"/>
        </w:rPr>
      </w:pPr>
      <w:r w:rsidRPr="00934C87">
        <w:rPr>
          <w:lang w:val="es-ES_tradnl"/>
        </w:rPr>
        <w:t>Modificado por Disposición Final Primera de la Ley del Aire y Protección de la Atmósfera, Ley 34/2207, de 15 de noviembre, de Jefatura del Estado (BOE 16 de noviembre de 2007)</w:t>
      </w:r>
    </w:p>
    <w:p w14:paraId="233513DA" w14:textId="77777777" w:rsidR="002A1871" w:rsidRPr="00934C87" w:rsidRDefault="002A1871" w:rsidP="002A1871">
      <w:pPr>
        <w:pStyle w:val="UZListado"/>
        <w:tabs>
          <w:tab w:val="num" w:pos="709"/>
        </w:tabs>
        <w:ind w:left="709" w:hanging="283"/>
        <w:rPr>
          <w:lang w:val="es-ES_tradnl"/>
        </w:rPr>
      </w:pPr>
      <w:r w:rsidRPr="00934C87">
        <w:rPr>
          <w:lang w:val="es-ES_tradnl"/>
        </w:rPr>
        <w:t>Reglamento para la ejecución de la Ley Básica de Residuos Tóxicos y Peligrosos, RD 833/1998, de 20 de julio, del MOPU. (BOE 19 de febrero de 2002)</w:t>
      </w:r>
    </w:p>
    <w:p w14:paraId="46474F7D" w14:textId="77777777" w:rsidR="002A1871" w:rsidRPr="00934C87" w:rsidRDefault="002A1871" w:rsidP="002A1871">
      <w:pPr>
        <w:pStyle w:val="UZListado"/>
        <w:tabs>
          <w:tab w:val="num" w:pos="709"/>
        </w:tabs>
        <w:ind w:left="709" w:hanging="283"/>
        <w:rPr>
          <w:lang w:val="es-ES_tradnl"/>
        </w:rPr>
      </w:pPr>
      <w:r w:rsidRPr="00934C87">
        <w:rPr>
          <w:lang w:val="es-ES_tradnl"/>
        </w:rPr>
        <w:t>Real Decreto 105/2008, de 1 de febrero, por el que se regula la Producción y Gestión de los Residuos de Construcción y Demolición.</w:t>
      </w:r>
    </w:p>
    <w:p w14:paraId="38C13837" w14:textId="77777777" w:rsidR="002A1871" w:rsidRPr="00934C87" w:rsidRDefault="002A1871" w:rsidP="002A1871">
      <w:pPr>
        <w:pStyle w:val="UZListado"/>
        <w:tabs>
          <w:tab w:val="num" w:pos="709"/>
        </w:tabs>
        <w:ind w:left="709" w:hanging="283"/>
        <w:rPr>
          <w:lang w:val="es-ES_tradnl"/>
        </w:rPr>
      </w:pPr>
      <w:r w:rsidRPr="00934C87">
        <w:rPr>
          <w:lang w:val="es-ES_tradnl"/>
        </w:rPr>
        <w:t>Operaciones de Valoración y Eliminación de Residuos y Lista Europea de Residuos. Orden MAM/304/2002, de 8 de febrero, del Mº de Medio Ambiente (BOE de 19 de febrero de 2002).</w:t>
      </w:r>
    </w:p>
    <w:p w14:paraId="67966C98" w14:textId="77777777" w:rsidR="002A1871" w:rsidRPr="00934C87" w:rsidRDefault="002A1871" w:rsidP="002A1871">
      <w:pPr>
        <w:pStyle w:val="UZListado"/>
        <w:tabs>
          <w:tab w:val="num" w:pos="709"/>
        </w:tabs>
        <w:ind w:left="709" w:hanging="283"/>
        <w:rPr>
          <w:lang w:val="es-ES_tradnl"/>
        </w:rPr>
      </w:pPr>
      <w:r w:rsidRPr="00934C87">
        <w:rPr>
          <w:lang w:val="es-ES_tradnl"/>
        </w:rPr>
        <w:t>Corrección de errores de la Orden MAM/304/2002 (BOE de 12 de marzo de 2002).</w:t>
      </w:r>
    </w:p>
    <w:p w14:paraId="10D10286" w14:textId="77777777" w:rsidR="002A1871" w:rsidRPr="00934C87" w:rsidRDefault="002A1871" w:rsidP="00742360">
      <w:pPr>
        <w:pStyle w:val="UZPRRAFO"/>
      </w:pPr>
      <w:r w:rsidRPr="00934C87">
        <w:t xml:space="preserve">Ley de Residuos de la Comunidad de Madrid, Ley 5/2003, de 20 de marzo (BOCM de 31 de marzo de 2003 y BOE de 29 de mayo de 2003). </w:t>
      </w:r>
    </w:p>
    <w:p w14:paraId="3D5A9975" w14:textId="77777777" w:rsidR="002A1871" w:rsidRPr="00934C87" w:rsidRDefault="002A1871" w:rsidP="00742360">
      <w:pPr>
        <w:pStyle w:val="UZPRRAFO"/>
      </w:pPr>
      <w:r w:rsidRPr="00934C87">
        <w:t xml:space="preserve">Derogada disposición final 2ª y 3ª por Disposición derogatoria única de la Ley 2/2004 de 31 de </w:t>
      </w:r>
      <w:proofErr w:type="gramStart"/>
      <w:r w:rsidRPr="00934C87">
        <w:t>Mayo</w:t>
      </w:r>
      <w:proofErr w:type="gramEnd"/>
      <w:r w:rsidRPr="00934C87">
        <w:t xml:space="preserve"> de Medidas Fiscales y Administrativas (BOCM de 1 de junio de 2004)</w:t>
      </w:r>
    </w:p>
    <w:p w14:paraId="57BE01FB" w14:textId="77777777" w:rsidR="002A1871" w:rsidRPr="00934C87" w:rsidRDefault="002A1871" w:rsidP="002A1871">
      <w:pPr>
        <w:pStyle w:val="UZListado"/>
        <w:tabs>
          <w:tab w:val="num" w:pos="709"/>
        </w:tabs>
        <w:ind w:left="709" w:hanging="283"/>
        <w:rPr>
          <w:lang w:val="es-ES_tradnl"/>
        </w:rPr>
      </w:pPr>
      <w:r w:rsidRPr="00934C87">
        <w:rPr>
          <w:lang w:val="es-ES_tradnl"/>
        </w:rPr>
        <w:t>Ordenanzas municipales correspondientes a Evaluación ambiental y Protección de la Atmósfera.</w:t>
      </w:r>
    </w:p>
    <w:p w14:paraId="2F5EEA47" w14:textId="77777777" w:rsidR="002A1871" w:rsidRPr="00934C87" w:rsidRDefault="002A1871" w:rsidP="007466D7">
      <w:pPr>
        <w:pStyle w:val="UZTTULO1"/>
        <w:numPr>
          <w:ilvl w:val="0"/>
          <w:numId w:val="0"/>
        </w:numPr>
        <w:spacing w:line="276" w:lineRule="auto"/>
        <w:rPr>
          <w:u w:val="none"/>
        </w:rPr>
      </w:pPr>
      <w:r w:rsidRPr="00934C87">
        <w:br w:type="page"/>
      </w:r>
      <w:bookmarkStart w:id="612" w:name="_Toc307523812"/>
      <w:bookmarkStart w:id="613" w:name="_Toc299653876"/>
      <w:bookmarkStart w:id="614" w:name="_Toc299660491"/>
      <w:bookmarkStart w:id="615" w:name="_Toc299660617"/>
      <w:bookmarkStart w:id="616" w:name="_Toc299827799"/>
      <w:bookmarkStart w:id="617" w:name="_Toc299869523"/>
      <w:bookmarkStart w:id="618" w:name="_Toc299927402"/>
      <w:bookmarkStart w:id="619" w:name="_Toc300183880"/>
      <w:bookmarkStart w:id="620" w:name="_Toc300317701"/>
      <w:bookmarkStart w:id="621" w:name="_Toc300320016"/>
      <w:bookmarkStart w:id="622" w:name="_Toc300420027"/>
      <w:bookmarkStart w:id="623" w:name="_Toc300654945"/>
      <w:bookmarkStart w:id="624" w:name="_Toc300961208"/>
      <w:bookmarkStart w:id="625" w:name="_Toc301001762"/>
      <w:bookmarkStart w:id="626" w:name="_Toc302823472"/>
      <w:bookmarkStart w:id="627" w:name="_Toc303270065"/>
      <w:bookmarkStart w:id="628" w:name="_Toc304391371"/>
      <w:bookmarkStart w:id="629" w:name="_Toc304805214"/>
      <w:bookmarkStart w:id="630" w:name="_Toc457269529"/>
      <w:bookmarkStart w:id="631" w:name="_Toc457269714"/>
      <w:bookmarkStart w:id="632" w:name="_Toc457478481"/>
      <w:bookmarkStart w:id="633" w:name="_Toc457525648"/>
      <w:bookmarkStart w:id="634" w:name="_Toc457546516"/>
      <w:bookmarkStart w:id="635" w:name="_Toc457548055"/>
      <w:bookmarkStart w:id="636" w:name="_Toc457548483"/>
      <w:bookmarkStart w:id="637" w:name="_Toc457549242"/>
      <w:bookmarkStart w:id="638" w:name="_Toc492838322"/>
      <w:bookmarkStart w:id="639" w:name="_Toc492918265"/>
      <w:bookmarkStart w:id="640" w:name="_Toc492981303"/>
      <w:bookmarkStart w:id="641" w:name="_Toc492987457"/>
      <w:bookmarkStart w:id="642" w:name="_Toc493000255"/>
      <w:bookmarkStart w:id="643" w:name="_Toc493000564"/>
      <w:bookmarkStart w:id="644" w:name="_Toc493002927"/>
      <w:bookmarkStart w:id="645" w:name="_Toc495346580"/>
      <w:r w:rsidRPr="00934C87">
        <w:rPr>
          <w:u w:val="none"/>
        </w:rPr>
        <w:lastRenderedPageBreak/>
        <w:t>VALORACIÓN DEL COSTE PREVISTO DE LA GESTIÓN CORRECTA DE LOS RESIDUOS DE CONSTRUCCIÓN, COSTE QUE FORMARÁ PARTE DEL PRESUPUESTO DEL PROYECTO EN CAPÍTULO INDEPENDIENTE.</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tbl>
      <w:tblPr>
        <w:tblW w:w="9346" w:type="dxa"/>
        <w:tblInd w:w="80" w:type="dxa"/>
        <w:tblLayout w:type="fixed"/>
        <w:tblCellMar>
          <w:left w:w="70" w:type="dxa"/>
          <w:right w:w="70" w:type="dxa"/>
        </w:tblCellMar>
        <w:tblLook w:val="04A0" w:firstRow="1" w:lastRow="0" w:firstColumn="1" w:lastColumn="0" w:noHBand="0" w:noVBand="1"/>
      </w:tblPr>
      <w:tblGrid>
        <w:gridCol w:w="3640"/>
        <w:gridCol w:w="1383"/>
        <w:gridCol w:w="1771"/>
        <w:gridCol w:w="1276"/>
        <w:gridCol w:w="1276"/>
      </w:tblGrid>
      <w:tr w:rsidR="00934C87" w:rsidRPr="00934C87" w14:paraId="47FC4D1D" w14:textId="77777777" w:rsidTr="005F0044">
        <w:trPr>
          <w:trHeight w:val="280"/>
        </w:trPr>
        <w:tc>
          <w:tcPr>
            <w:tcW w:w="9346" w:type="dxa"/>
            <w:gridSpan w:val="5"/>
            <w:tcBorders>
              <w:top w:val="single" w:sz="8" w:space="0" w:color="auto"/>
              <w:left w:val="single" w:sz="8" w:space="0" w:color="auto"/>
              <w:bottom w:val="single" w:sz="8" w:space="0" w:color="auto"/>
              <w:right w:val="single" w:sz="8" w:space="0" w:color="000000"/>
            </w:tcBorders>
            <w:shd w:val="clear" w:color="000000" w:fill="C0C0C0"/>
            <w:noWrap/>
            <w:vAlign w:val="bottom"/>
            <w:hideMark/>
          </w:tcPr>
          <w:p w14:paraId="674E7571" w14:textId="77777777" w:rsidR="005F0044" w:rsidRPr="00934C87" w:rsidRDefault="005F0044">
            <w:pPr>
              <w:rPr>
                <w:rFonts w:ascii="Arial" w:eastAsia="Times New Roman" w:hAnsi="Arial" w:cs="Arial"/>
                <w:b/>
                <w:bCs/>
                <w:szCs w:val="18"/>
              </w:rPr>
            </w:pPr>
            <w:r w:rsidRPr="00934C87">
              <w:rPr>
                <w:rFonts w:ascii="Arial" w:eastAsia="Times New Roman" w:hAnsi="Arial" w:cs="Arial"/>
                <w:b/>
                <w:bCs/>
                <w:szCs w:val="18"/>
              </w:rPr>
              <w:t xml:space="preserve">A.- ESTIMACIÓN DEL COSTE DE TRATAMIENTO DE LOS </w:t>
            </w:r>
            <w:proofErr w:type="spellStart"/>
            <w:r w:rsidRPr="00934C87">
              <w:rPr>
                <w:rFonts w:ascii="Arial" w:eastAsia="Times New Roman" w:hAnsi="Arial" w:cs="Arial"/>
                <w:b/>
                <w:bCs/>
                <w:szCs w:val="18"/>
              </w:rPr>
              <w:t>RCDs</w:t>
            </w:r>
            <w:proofErr w:type="spellEnd"/>
            <w:r w:rsidRPr="00934C87">
              <w:rPr>
                <w:rFonts w:ascii="Arial" w:eastAsia="Times New Roman" w:hAnsi="Arial" w:cs="Arial"/>
                <w:b/>
                <w:bCs/>
                <w:szCs w:val="18"/>
              </w:rPr>
              <w:t xml:space="preserve"> (calculo sin fianza)</w:t>
            </w:r>
          </w:p>
        </w:tc>
      </w:tr>
      <w:tr w:rsidR="00934C87" w:rsidRPr="00934C87" w14:paraId="6F7585E4" w14:textId="77777777" w:rsidTr="005F0044">
        <w:trPr>
          <w:trHeight w:val="105"/>
        </w:trPr>
        <w:tc>
          <w:tcPr>
            <w:tcW w:w="3640" w:type="dxa"/>
            <w:tcBorders>
              <w:top w:val="nil"/>
              <w:left w:val="single" w:sz="8" w:space="0" w:color="auto"/>
              <w:bottom w:val="nil"/>
              <w:right w:val="nil"/>
            </w:tcBorders>
            <w:shd w:val="clear" w:color="auto" w:fill="auto"/>
            <w:noWrap/>
            <w:vAlign w:val="bottom"/>
            <w:hideMark/>
          </w:tcPr>
          <w:p w14:paraId="35271BF1" w14:textId="77777777" w:rsidR="005F0044" w:rsidRPr="00934C87" w:rsidRDefault="005F0044">
            <w:pPr>
              <w:rPr>
                <w:rFonts w:ascii="Arial" w:eastAsia="Times New Roman" w:hAnsi="Arial" w:cs="Arial"/>
                <w:szCs w:val="18"/>
              </w:rPr>
            </w:pPr>
            <w:r w:rsidRPr="00934C87">
              <w:rPr>
                <w:rFonts w:ascii="Arial" w:eastAsia="Times New Roman" w:hAnsi="Arial" w:cs="Arial"/>
                <w:szCs w:val="18"/>
              </w:rPr>
              <w:t> </w:t>
            </w:r>
          </w:p>
        </w:tc>
        <w:tc>
          <w:tcPr>
            <w:tcW w:w="1383" w:type="dxa"/>
            <w:tcBorders>
              <w:top w:val="nil"/>
              <w:left w:val="nil"/>
              <w:bottom w:val="nil"/>
              <w:right w:val="nil"/>
            </w:tcBorders>
            <w:shd w:val="clear" w:color="auto" w:fill="auto"/>
            <w:noWrap/>
            <w:vAlign w:val="bottom"/>
            <w:hideMark/>
          </w:tcPr>
          <w:p w14:paraId="3867AE30" w14:textId="77777777" w:rsidR="005F0044" w:rsidRPr="00934C87" w:rsidRDefault="005F0044">
            <w:pPr>
              <w:rPr>
                <w:rFonts w:ascii="Arial" w:eastAsia="Times New Roman" w:hAnsi="Arial" w:cs="Arial"/>
                <w:szCs w:val="18"/>
              </w:rPr>
            </w:pPr>
          </w:p>
        </w:tc>
        <w:tc>
          <w:tcPr>
            <w:tcW w:w="1771" w:type="dxa"/>
            <w:tcBorders>
              <w:top w:val="nil"/>
              <w:left w:val="nil"/>
              <w:bottom w:val="nil"/>
              <w:right w:val="nil"/>
            </w:tcBorders>
            <w:shd w:val="clear" w:color="auto" w:fill="auto"/>
            <w:noWrap/>
            <w:vAlign w:val="bottom"/>
            <w:hideMark/>
          </w:tcPr>
          <w:p w14:paraId="7C9245C5" w14:textId="77777777" w:rsidR="005F0044" w:rsidRPr="00934C87" w:rsidRDefault="005F0044">
            <w:pPr>
              <w:rPr>
                <w:rFonts w:eastAsia="Times New Roman" w:cs="Times New Roman"/>
                <w:szCs w:val="18"/>
              </w:rPr>
            </w:pPr>
          </w:p>
        </w:tc>
        <w:tc>
          <w:tcPr>
            <w:tcW w:w="1276" w:type="dxa"/>
            <w:tcBorders>
              <w:top w:val="nil"/>
              <w:left w:val="nil"/>
              <w:bottom w:val="nil"/>
              <w:right w:val="nil"/>
            </w:tcBorders>
            <w:shd w:val="clear" w:color="auto" w:fill="auto"/>
            <w:noWrap/>
            <w:vAlign w:val="bottom"/>
            <w:hideMark/>
          </w:tcPr>
          <w:p w14:paraId="128B8AB5" w14:textId="77777777" w:rsidR="005F0044" w:rsidRPr="00934C87" w:rsidRDefault="005F0044">
            <w:pPr>
              <w:rPr>
                <w:rFonts w:eastAsia="Times New Roman" w:cs="Times New Roman"/>
                <w:szCs w:val="18"/>
              </w:rPr>
            </w:pPr>
          </w:p>
        </w:tc>
        <w:tc>
          <w:tcPr>
            <w:tcW w:w="1276" w:type="dxa"/>
            <w:tcBorders>
              <w:top w:val="nil"/>
              <w:left w:val="nil"/>
              <w:bottom w:val="nil"/>
              <w:right w:val="single" w:sz="8" w:space="0" w:color="auto"/>
            </w:tcBorders>
            <w:shd w:val="clear" w:color="auto" w:fill="auto"/>
            <w:noWrap/>
            <w:vAlign w:val="bottom"/>
            <w:hideMark/>
          </w:tcPr>
          <w:p w14:paraId="0E550A37" w14:textId="77777777" w:rsidR="005F0044" w:rsidRPr="00934C87" w:rsidRDefault="005F0044">
            <w:pPr>
              <w:rPr>
                <w:rFonts w:ascii="Arial" w:eastAsia="Times New Roman" w:hAnsi="Arial" w:cs="Arial"/>
                <w:szCs w:val="18"/>
              </w:rPr>
            </w:pPr>
            <w:r w:rsidRPr="00934C87">
              <w:rPr>
                <w:rFonts w:ascii="Arial" w:eastAsia="Times New Roman" w:hAnsi="Arial" w:cs="Arial"/>
                <w:szCs w:val="18"/>
              </w:rPr>
              <w:t> </w:t>
            </w:r>
          </w:p>
        </w:tc>
      </w:tr>
      <w:tr w:rsidR="00934C87" w:rsidRPr="00934C87" w14:paraId="6EDB7A15" w14:textId="77777777" w:rsidTr="005F0044">
        <w:trPr>
          <w:trHeight w:val="1320"/>
        </w:trPr>
        <w:tc>
          <w:tcPr>
            <w:tcW w:w="3640" w:type="dxa"/>
            <w:tcBorders>
              <w:top w:val="single" w:sz="4" w:space="0" w:color="auto"/>
              <w:left w:val="single" w:sz="8" w:space="0" w:color="auto"/>
              <w:bottom w:val="nil"/>
              <w:right w:val="single" w:sz="4" w:space="0" w:color="auto"/>
            </w:tcBorders>
            <w:shd w:val="clear" w:color="auto" w:fill="auto"/>
            <w:vAlign w:val="center"/>
            <w:hideMark/>
          </w:tcPr>
          <w:p w14:paraId="0A9E7896" w14:textId="77777777" w:rsidR="005F0044" w:rsidRPr="00934C87" w:rsidRDefault="005F0044">
            <w:pPr>
              <w:jc w:val="center"/>
              <w:rPr>
                <w:rFonts w:ascii="Arial" w:eastAsia="Times New Roman" w:hAnsi="Arial" w:cs="Arial"/>
                <w:szCs w:val="18"/>
              </w:rPr>
            </w:pPr>
            <w:r w:rsidRPr="00934C87">
              <w:rPr>
                <w:rFonts w:ascii="Arial" w:eastAsia="Times New Roman" w:hAnsi="Arial" w:cs="Arial"/>
                <w:szCs w:val="18"/>
              </w:rPr>
              <w:t xml:space="preserve">Tipología </w:t>
            </w:r>
            <w:proofErr w:type="spellStart"/>
            <w:r w:rsidRPr="00934C87">
              <w:rPr>
                <w:rFonts w:ascii="Arial" w:eastAsia="Times New Roman" w:hAnsi="Arial" w:cs="Arial"/>
                <w:szCs w:val="18"/>
              </w:rPr>
              <w:t>RCDs</w:t>
            </w:r>
            <w:proofErr w:type="spellEnd"/>
          </w:p>
        </w:tc>
        <w:tc>
          <w:tcPr>
            <w:tcW w:w="1383" w:type="dxa"/>
            <w:tcBorders>
              <w:top w:val="single" w:sz="4" w:space="0" w:color="auto"/>
              <w:left w:val="nil"/>
              <w:bottom w:val="nil"/>
              <w:right w:val="single" w:sz="4" w:space="0" w:color="auto"/>
            </w:tcBorders>
            <w:shd w:val="clear" w:color="auto" w:fill="auto"/>
            <w:vAlign w:val="center"/>
            <w:hideMark/>
          </w:tcPr>
          <w:p w14:paraId="7C84D699" w14:textId="77777777" w:rsidR="005F0044" w:rsidRPr="00934C87" w:rsidRDefault="005F0044">
            <w:pPr>
              <w:jc w:val="center"/>
              <w:rPr>
                <w:rFonts w:ascii="Arial" w:eastAsia="Times New Roman" w:hAnsi="Arial" w:cs="Arial"/>
                <w:szCs w:val="18"/>
              </w:rPr>
            </w:pPr>
            <w:r w:rsidRPr="00934C87">
              <w:rPr>
                <w:rFonts w:ascii="Arial" w:eastAsia="Times New Roman" w:hAnsi="Arial" w:cs="Arial"/>
                <w:szCs w:val="18"/>
              </w:rPr>
              <w:t>Estimación (m³)</w:t>
            </w:r>
          </w:p>
        </w:tc>
        <w:tc>
          <w:tcPr>
            <w:tcW w:w="1771" w:type="dxa"/>
            <w:tcBorders>
              <w:top w:val="single" w:sz="4" w:space="0" w:color="auto"/>
              <w:left w:val="nil"/>
              <w:bottom w:val="nil"/>
              <w:right w:val="single" w:sz="4" w:space="0" w:color="auto"/>
            </w:tcBorders>
            <w:shd w:val="clear" w:color="auto" w:fill="auto"/>
            <w:vAlign w:val="center"/>
            <w:hideMark/>
          </w:tcPr>
          <w:p w14:paraId="0F29B00F" w14:textId="77777777" w:rsidR="005F0044" w:rsidRPr="00934C87" w:rsidRDefault="005F0044">
            <w:pPr>
              <w:jc w:val="center"/>
              <w:rPr>
                <w:rFonts w:ascii="Arial" w:eastAsia="Times New Roman" w:hAnsi="Arial" w:cs="Arial"/>
                <w:szCs w:val="18"/>
              </w:rPr>
            </w:pPr>
            <w:r w:rsidRPr="00934C87">
              <w:rPr>
                <w:rFonts w:ascii="Arial" w:eastAsia="Times New Roman" w:hAnsi="Arial" w:cs="Arial"/>
                <w:szCs w:val="18"/>
              </w:rPr>
              <w:t xml:space="preserve">Precio gestión en Planta / Vertedero / Cantera / Gestor  </w:t>
            </w:r>
            <w:proofErr w:type="gramStart"/>
            <w:r w:rsidRPr="00934C87">
              <w:rPr>
                <w:rFonts w:ascii="Arial" w:eastAsia="Times New Roman" w:hAnsi="Arial" w:cs="Arial"/>
                <w:szCs w:val="18"/>
              </w:rPr>
              <w:t xml:space="preserve">   (</w:t>
            </w:r>
            <w:proofErr w:type="gramEnd"/>
            <w:r w:rsidRPr="00934C87">
              <w:rPr>
                <w:rFonts w:ascii="Arial" w:eastAsia="Times New Roman" w:hAnsi="Arial" w:cs="Arial"/>
                <w:szCs w:val="18"/>
              </w:rPr>
              <w:t>€/m³)</w:t>
            </w:r>
          </w:p>
        </w:tc>
        <w:tc>
          <w:tcPr>
            <w:tcW w:w="1276" w:type="dxa"/>
            <w:tcBorders>
              <w:top w:val="single" w:sz="4" w:space="0" w:color="auto"/>
              <w:left w:val="nil"/>
              <w:bottom w:val="nil"/>
              <w:right w:val="single" w:sz="4" w:space="0" w:color="auto"/>
            </w:tcBorders>
            <w:shd w:val="clear" w:color="auto" w:fill="auto"/>
            <w:vAlign w:val="center"/>
            <w:hideMark/>
          </w:tcPr>
          <w:p w14:paraId="4D53E852" w14:textId="77777777" w:rsidR="005F0044" w:rsidRPr="00934C87" w:rsidRDefault="005F0044">
            <w:pPr>
              <w:jc w:val="center"/>
              <w:rPr>
                <w:rFonts w:ascii="Arial" w:eastAsia="Times New Roman" w:hAnsi="Arial" w:cs="Arial"/>
                <w:szCs w:val="18"/>
              </w:rPr>
            </w:pPr>
            <w:r w:rsidRPr="00934C87">
              <w:rPr>
                <w:rFonts w:ascii="Arial" w:eastAsia="Times New Roman" w:hAnsi="Arial" w:cs="Arial"/>
                <w:szCs w:val="18"/>
              </w:rPr>
              <w:t>Importe (€)</w:t>
            </w:r>
          </w:p>
        </w:tc>
        <w:tc>
          <w:tcPr>
            <w:tcW w:w="1276" w:type="dxa"/>
            <w:tcBorders>
              <w:top w:val="single" w:sz="4" w:space="0" w:color="auto"/>
              <w:left w:val="nil"/>
              <w:bottom w:val="nil"/>
              <w:right w:val="single" w:sz="8" w:space="0" w:color="auto"/>
            </w:tcBorders>
            <w:shd w:val="clear" w:color="auto" w:fill="auto"/>
            <w:vAlign w:val="center"/>
            <w:hideMark/>
          </w:tcPr>
          <w:p w14:paraId="27046676" w14:textId="77777777" w:rsidR="005F0044" w:rsidRPr="00934C87" w:rsidRDefault="005F0044">
            <w:pPr>
              <w:jc w:val="center"/>
              <w:rPr>
                <w:rFonts w:ascii="Arial" w:eastAsia="Times New Roman" w:hAnsi="Arial" w:cs="Arial"/>
                <w:szCs w:val="18"/>
              </w:rPr>
            </w:pPr>
            <w:r w:rsidRPr="00934C87">
              <w:rPr>
                <w:rFonts w:ascii="Arial" w:eastAsia="Times New Roman" w:hAnsi="Arial" w:cs="Arial"/>
                <w:szCs w:val="18"/>
              </w:rPr>
              <w:t>% del presupuesto de Obra</w:t>
            </w:r>
          </w:p>
        </w:tc>
      </w:tr>
      <w:tr w:rsidR="00934C87" w:rsidRPr="00934C87" w14:paraId="6B7A7FC0" w14:textId="77777777" w:rsidTr="005F0044">
        <w:trPr>
          <w:trHeight w:val="280"/>
        </w:trPr>
        <w:tc>
          <w:tcPr>
            <w:tcW w:w="9346"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4E760D3" w14:textId="77777777" w:rsidR="005F0044" w:rsidRPr="00934C87" w:rsidRDefault="005F0044">
            <w:pPr>
              <w:rPr>
                <w:rFonts w:ascii="Arial" w:eastAsia="Times New Roman" w:hAnsi="Arial" w:cs="Arial"/>
                <w:b/>
                <w:bCs/>
                <w:szCs w:val="18"/>
              </w:rPr>
            </w:pPr>
            <w:r w:rsidRPr="00934C87">
              <w:rPr>
                <w:rFonts w:ascii="Arial" w:eastAsia="Times New Roman" w:hAnsi="Arial" w:cs="Arial"/>
                <w:b/>
                <w:bCs/>
                <w:szCs w:val="18"/>
              </w:rPr>
              <w:t xml:space="preserve">A1 </w:t>
            </w:r>
            <w:proofErr w:type="spellStart"/>
            <w:r w:rsidRPr="00934C87">
              <w:rPr>
                <w:rFonts w:ascii="Arial" w:eastAsia="Times New Roman" w:hAnsi="Arial" w:cs="Arial"/>
                <w:b/>
                <w:bCs/>
                <w:szCs w:val="18"/>
              </w:rPr>
              <w:t>RCDs</w:t>
            </w:r>
            <w:proofErr w:type="spellEnd"/>
            <w:r w:rsidRPr="00934C87">
              <w:rPr>
                <w:rFonts w:ascii="Arial" w:eastAsia="Times New Roman" w:hAnsi="Arial" w:cs="Arial"/>
                <w:b/>
                <w:bCs/>
                <w:szCs w:val="18"/>
              </w:rPr>
              <w:t xml:space="preserve"> Nivel I</w:t>
            </w:r>
          </w:p>
        </w:tc>
      </w:tr>
      <w:tr w:rsidR="001D308A" w:rsidRPr="001D308A" w14:paraId="31A277C3" w14:textId="77777777" w:rsidTr="005F0044">
        <w:trPr>
          <w:trHeight w:val="280"/>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5583E7C1" w14:textId="77777777" w:rsidR="005F0044" w:rsidRPr="00FA5D92" w:rsidRDefault="005F0044">
            <w:pPr>
              <w:rPr>
                <w:rFonts w:ascii="Arial" w:eastAsia="Times New Roman" w:hAnsi="Arial" w:cs="Arial"/>
                <w:szCs w:val="18"/>
              </w:rPr>
            </w:pPr>
            <w:r w:rsidRPr="00FA5D92">
              <w:rPr>
                <w:rFonts w:ascii="Arial" w:eastAsia="Times New Roman" w:hAnsi="Arial" w:cs="Arial"/>
                <w:szCs w:val="18"/>
              </w:rPr>
              <w:t>Tierras y pétreos de la excavación</w:t>
            </w:r>
          </w:p>
        </w:tc>
        <w:tc>
          <w:tcPr>
            <w:tcW w:w="1383" w:type="dxa"/>
            <w:tcBorders>
              <w:top w:val="nil"/>
              <w:left w:val="nil"/>
              <w:bottom w:val="single" w:sz="4" w:space="0" w:color="auto"/>
              <w:right w:val="single" w:sz="4" w:space="0" w:color="auto"/>
            </w:tcBorders>
            <w:shd w:val="clear" w:color="auto" w:fill="auto"/>
            <w:noWrap/>
            <w:vAlign w:val="bottom"/>
            <w:hideMark/>
          </w:tcPr>
          <w:p w14:paraId="405EAC75" w14:textId="641C055D" w:rsidR="005F0044" w:rsidRPr="00FA5D92" w:rsidRDefault="00FA5D92">
            <w:pPr>
              <w:jc w:val="center"/>
              <w:rPr>
                <w:rFonts w:ascii="Arial" w:eastAsia="Times New Roman" w:hAnsi="Arial" w:cs="Arial"/>
                <w:szCs w:val="18"/>
              </w:rPr>
            </w:pPr>
            <w:r w:rsidRPr="00FA5D92">
              <w:rPr>
                <w:rFonts w:ascii="Arial" w:eastAsia="Times New Roman" w:hAnsi="Arial" w:cs="Arial"/>
                <w:szCs w:val="18"/>
              </w:rPr>
              <w:t>8.</w:t>
            </w:r>
            <w:r w:rsidR="00170B44">
              <w:rPr>
                <w:rFonts w:ascii="Arial" w:eastAsia="Times New Roman" w:hAnsi="Arial" w:cs="Arial"/>
                <w:szCs w:val="18"/>
              </w:rPr>
              <w:t>798,72</w:t>
            </w:r>
          </w:p>
        </w:tc>
        <w:tc>
          <w:tcPr>
            <w:tcW w:w="1771" w:type="dxa"/>
            <w:tcBorders>
              <w:top w:val="nil"/>
              <w:left w:val="nil"/>
              <w:bottom w:val="single" w:sz="4" w:space="0" w:color="auto"/>
              <w:right w:val="single" w:sz="4" w:space="0" w:color="auto"/>
            </w:tcBorders>
            <w:shd w:val="clear" w:color="auto" w:fill="auto"/>
            <w:noWrap/>
            <w:vAlign w:val="bottom"/>
            <w:hideMark/>
          </w:tcPr>
          <w:p w14:paraId="0B0ADA13" w14:textId="6931EFC0" w:rsidR="005F0044" w:rsidRPr="00FA5D92" w:rsidRDefault="00FA5D92">
            <w:pPr>
              <w:jc w:val="center"/>
              <w:rPr>
                <w:rFonts w:ascii="Arial" w:eastAsia="Times New Roman" w:hAnsi="Arial" w:cs="Arial"/>
                <w:szCs w:val="18"/>
              </w:rPr>
            </w:pPr>
            <w:r w:rsidRPr="00FA5D92">
              <w:rPr>
                <w:rFonts w:ascii="Arial" w:eastAsia="Times New Roman" w:hAnsi="Arial" w:cs="Arial"/>
                <w:szCs w:val="18"/>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3A5CCF03" w14:textId="6909E995" w:rsidR="005F0044" w:rsidRPr="00FA5D92" w:rsidRDefault="00170B44">
            <w:pPr>
              <w:jc w:val="center"/>
              <w:rPr>
                <w:rFonts w:ascii="Arial" w:eastAsia="Times New Roman" w:hAnsi="Arial" w:cs="Arial"/>
                <w:szCs w:val="18"/>
              </w:rPr>
            </w:pPr>
            <w:r>
              <w:rPr>
                <w:rFonts w:ascii="Arial" w:eastAsia="Times New Roman" w:hAnsi="Arial" w:cs="Arial"/>
                <w:szCs w:val="18"/>
              </w:rPr>
              <w:t>43.993,60</w:t>
            </w:r>
          </w:p>
        </w:tc>
        <w:tc>
          <w:tcPr>
            <w:tcW w:w="1276" w:type="dxa"/>
            <w:tcBorders>
              <w:top w:val="nil"/>
              <w:left w:val="nil"/>
              <w:bottom w:val="nil"/>
              <w:right w:val="single" w:sz="8" w:space="0" w:color="auto"/>
            </w:tcBorders>
            <w:shd w:val="clear" w:color="auto" w:fill="auto"/>
            <w:noWrap/>
            <w:vAlign w:val="bottom"/>
            <w:hideMark/>
          </w:tcPr>
          <w:p w14:paraId="157E8434" w14:textId="55736C37" w:rsidR="005F0044" w:rsidRPr="00FA5D92" w:rsidRDefault="00FA5D92" w:rsidP="00A52100">
            <w:pPr>
              <w:jc w:val="right"/>
              <w:rPr>
                <w:rFonts w:ascii="Arial" w:eastAsia="Times New Roman" w:hAnsi="Arial" w:cs="Arial"/>
                <w:szCs w:val="18"/>
              </w:rPr>
            </w:pPr>
            <w:r w:rsidRPr="00FA5D92">
              <w:rPr>
                <w:rFonts w:ascii="Arial" w:eastAsia="Times New Roman" w:hAnsi="Arial" w:cs="Arial"/>
                <w:szCs w:val="18"/>
              </w:rPr>
              <w:t>1,</w:t>
            </w:r>
            <w:r w:rsidR="00BF54F4">
              <w:rPr>
                <w:rFonts w:ascii="Arial" w:eastAsia="Times New Roman" w:hAnsi="Arial" w:cs="Arial"/>
                <w:szCs w:val="18"/>
              </w:rPr>
              <w:t>4</w:t>
            </w:r>
            <w:r w:rsidR="00170B44">
              <w:rPr>
                <w:rFonts w:ascii="Arial" w:eastAsia="Times New Roman" w:hAnsi="Arial" w:cs="Arial"/>
                <w:szCs w:val="18"/>
              </w:rPr>
              <w:t>7</w:t>
            </w:r>
            <w:r w:rsidR="005F0044" w:rsidRPr="00FA5D92">
              <w:rPr>
                <w:rFonts w:ascii="Arial" w:eastAsia="Times New Roman" w:hAnsi="Arial" w:cs="Arial"/>
                <w:szCs w:val="18"/>
              </w:rPr>
              <w:t>%</w:t>
            </w:r>
          </w:p>
        </w:tc>
      </w:tr>
      <w:tr w:rsidR="001D308A" w:rsidRPr="001D308A" w14:paraId="50A37609" w14:textId="77777777" w:rsidTr="005F0044">
        <w:trPr>
          <w:trHeight w:val="280"/>
        </w:trPr>
        <w:tc>
          <w:tcPr>
            <w:tcW w:w="8070" w:type="dxa"/>
            <w:gridSpan w:val="4"/>
            <w:tcBorders>
              <w:top w:val="nil"/>
              <w:left w:val="single" w:sz="8" w:space="0" w:color="auto"/>
              <w:bottom w:val="nil"/>
              <w:right w:val="nil"/>
            </w:tcBorders>
            <w:shd w:val="clear" w:color="auto" w:fill="auto"/>
            <w:noWrap/>
            <w:vAlign w:val="bottom"/>
            <w:hideMark/>
          </w:tcPr>
          <w:p w14:paraId="40D94882" w14:textId="77777777" w:rsidR="005F0044" w:rsidRPr="00FA5D92" w:rsidRDefault="005F0044">
            <w:pPr>
              <w:rPr>
                <w:rFonts w:ascii="Arial" w:eastAsia="Times New Roman" w:hAnsi="Arial" w:cs="Arial"/>
                <w:szCs w:val="18"/>
              </w:rPr>
            </w:pPr>
            <w:r w:rsidRPr="00FA5D92">
              <w:rPr>
                <w:rFonts w:ascii="Arial" w:eastAsia="Times New Roman" w:hAnsi="Arial" w:cs="Arial"/>
                <w:szCs w:val="18"/>
              </w:rPr>
              <w:t>Orden 2690/2006 CAM establecía límites entre 40 - 60.000 € (4€/m3)</w:t>
            </w:r>
          </w:p>
        </w:tc>
        <w:tc>
          <w:tcPr>
            <w:tcW w:w="127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ABF86CE" w14:textId="76AC84AC" w:rsidR="005F0044" w:rsidRPr="00FA5D92" w:rsidRDefault="00FA5D92" w:rsidP="00A52100">
            <w:pPr>
              <w:jc w:val="right"/>
              <w:rPr>
                <w:rFonts w:ascii="Arial" w:eastAsia="Times New Roman" w:hAnsi="Arial" w:cs="Arial"/>
                <w:b/>
                <w:bCs/>
                <w:szCs w:val="18"/>
              </w:rPr>
            </w:pPr>
            <w:r w:rsidRPr="00FA5D92">
              <w:rPr>
                <w:rFonts w:ascii="Arial" w:eastAsia="Times New Roman" w:hAnsi="Arial" w:cs="Arial"/>
                <w:b/>
                <w:bCs/>
                <w:szCs w:val="18"/>
              </w:rPr>
              <w:t>1,</w:t>
            </w:r>
            <w:r w:rsidR="00BF54F4">
              <w:rPr>
                <w:rFonts w:ascii="Arial" w:eastAsia="Times New Roman" w:hAnsi="Arial" w:cs="Arial"/>
                <w:b/>
                <w:bCs/>
                <w:szCs w:val="18"/>
              </w:rPr>
              <w:t>4</w:t>
            </w:r>
            <w:r w:rsidR="00170B44">
              <w:rPr>
                <w:rFonts w:ascii="Arial" w:eastAsia="Times New Roman" w:hAnsi="Arial" w:cs="Arial"/>
                <w:b/>
                <w:bCs/>
                <w:szCs w:val="18"/>
              </w:rPr>
              <w:t>7</w:t>
            </w:r>
            <w:r w:rsidR="005F0044" w:rsidRPr="00FA5D92">
              <w:rPr>
                <w:rFonts w:ascii="Arial" w:eastAsia="Times New Roman" w:hAnsi="Arial" w:cs="Arial"/>
                <w:b/>
                <w:bCs/>
                <w:szCs w:val="18"/>
              </w:rPr>
              <w:t>%</w:t>
            </w:r>
          </w:p>
        </w:tc>
      </w:tr>
      <w:tr w:rsidR="001D308A" w:rsidRPr="001D308A" w14:paraId="12B37ECF" w14:textId="77777777" w:rsidTr="005F0044">
        <w:trPr>
          <w:trHeight w:val="135"/>
        </w:trPr>
        <w:tc>
          <w:tcPr>
            <w:tcW w:w="3640" w:type="dxa"/>
            <w:tcBorders>
              <w:top w:val="nil"/>
              <w:left w:val="single" w:sz="8" w:space="0" w:color="auto"/>
              <w:bottom w:val="nil"/>
              <w:right w:val="nil"/>
            </w:tcBorders>
            <w:shd w:val="clear" w:color="auto" w:fill="auto"/>
            <w:noWrap/>
            <w:vAlign w:val="bottom"/>
            <w:hideMark/>
          </w:tcPr>
          <w:p w14:paraId="29F41202" w14:textId="77777777" w:rsidR="005F0044" w:rsidRPr="00FA5D92" w:rsidRDefault="005F0044">
            <w:pPr>
              <w:rPr>
                <w:rFonts w:ascii="Arial" w:eastAsia="Times New Roman" w:hAnsi="Arial" w:cs="Arial"/>
                <w:szCs w:val="18"/>
              </w:rPr>
            </w:pPr>
            <w:r w:rsidRPr="00FA5D92">
              <w:rPr>
                <w:rFonts w:ascii="Arial" w:eastAsia="Times New Roman" w:hAnsi="Arial" w:cs="Arial"/>
                <w:szCs w:val="18"/>
              </w:rPr>
              <w:t> </w:t>
            </w:r>
          </w:p>
        </w:tc>
        <w:tc>
          <w:tcPr>
            <w:tcW w:w="1383" w:type="dxa"/>
            <w:tcBorders>
              <w:top w:val="nil"/>
              <w:left w:val="nil"/>
              <w:bottom w:val="nil"/>
              <w:right w:val="nil"/>
            </w:tcBorders>
            <w:shd w:val="clear" w:color="auto" w:fill="auto"/>
            <w:noWrap/>
            <w:vAlign w:val="bottom"/>
            <w:hideMark/>
          </w:tcPr>
          <w:p w14:paraId="1363AF4B" w14:textId="77777777" w:rsidR="005F0044" w:rsidRPr="00FA5D92" w:rsidRDefault="005F0044">
            <w:pPr>
              <w:rPr>
                <w:rFonts w:ascii="Arial" w:eastAsia="Times New Roman" w:hAnsi="Arial" w:cs="Arial"/>
                <w:szCs w:val="18"/>
              </w:rPr>
            </w:pPr>
          </w:p>
        </w:tc>
        <w:tc>
          <w:tcPr>
            <w:tcW w:w="1771" w:type="dxa"/>
            <w:tcBorders>
              <w:top w:val="nil"/>
              <w:left w:val="nil"/>
              <w:bottom w:val="nil"/>
              <w:right w:val="nil"/>
            </w:tcBorders>
            <w:shd w:val="clear" w:color="auto" w:fill="auto"/>
            <w:noWrap/>
            <w:vAlign w:val="bottom"/>
            <w:hideMark/>
          </w:tcPr>
          <w:p w14:paraId="72489E8B" w14:textId="77777777" w:rsidR="005F0044" w:rsidRPr="00FA5D92" w:rsidRDefault="005F0044">
            <w:pPr>
              <w:rPr>
                <w:rFonts w:eastAsia="Times New Roman" w:cs="Times New Roman"/>
                <w:szCs w:val="18"/>
              </w:rPr>
            </w:pPr>
          </w:p>
        </w:tc>
        <w:tc>
          <w:tcPr>
            <w:tcW w:w="1276" w:type="dxa"/>
            <w:tcBorders>
              <w:top w:val="nil"/>
              <w:left w:val="nil"/>
              <w:bottom w:val="nil"/>
              <w:right w:val="nil"/>
            </w:tcBorders>
            <w:shd w:val="clear" w:color="auto" w:fill="auto"/>
            <w:noWrap/>
            <w:vAlign w:val="bottom"/>
            <w:hideMark/>
          </w:tcPr>
          <w:p w14:paraId="66F73394" w14:textId="77777777" w:rsidR="005F0044" w:rsidRPr="00FA5D92" w:rsidRDefault="005F0044">
            <w:pPr>
              <w:rPr>
                <w:rFonts w:eastAsia="Times New Roman" w:cs="Times New Roman"/>
                <w:szCs w:val="18"/>
              </w:rPr>
            </w:pPr>
          </w:p>
        </w:tc>
        <w:tc>
          <w:tcPr>
            <w:tcW w:w="1276" w:type="dxa"/>
            <w:tcBorders>
              <w:top w:val="nil"/>
              <w:left w:val="nil"/>
              <w:bottom w:val="nil"/>
              <w:right w:val="single" w:sz="8" w:space="0" w:color="auto"/>
            </w:tcBorders>
            <w:shd w:val="clear" w:color="auto" w:fill="auto"/>
            <w:noWrap/>
            <w:vAlign w:val="bottom"/>
            <w:hideMark/>
          </w:tcPr>
          <w:p w14:paraId="3482A2FC" w14:textId="77777777" w:rsidR="005F0044" w:rsidRPr="00FA5D92" w:rsidRDefault="005F0044">
            <w:pPr>
              <w:rPr>
                <w:rFonts w:ascii="Arial" w:eastAsia="Times New Roman" w:hAnsi="Arial" w:cs="Arial"/>
                <w:szCs w:val="18"/>
              </w:rPr>
            </w:pPr>
            <w:r w:rsidRPr="00FA5D92">
              <w:rPr>
                <w:rFonts w:ascii="Arial" w:eastAsia="Times New Roman" w:hAnsi="Arial" w:cs="Arial"/>
                <w:szCs w:val="18"/>
              </w:rPr>
              <w:t> </w:t>
            </w:r>
          </w:p>
        </w:tc>
      </w:tr>
      <w:tr w:rsidR="001D308A" w:rsidRPr="001D308A" w14:paraId="2AF953C8" w14:textId="77777777" w:rsidTr="005F0044">
        <w:trPr>
          <w:trHeight w:val="280"/>
        </w:trPr>
        <w:tc>
          <w:tcPr>
            <w:tcW w:w="9346"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B1475D6" w14:textId="77777777" w:rsidR="005F0044" w:rsidRPr="00FA5D92" w:rsidRDefault="005F0044">
            <w:pPr>
              <w:rPr>
                <w:rFonts w:ascii="Arial" w:eastAsia="Times New Roman" w:hAnsi="Arial" w:cs="Arial"/>
                <w:b/>
                <w:bCs/>
                <w:szCs w:val="18"/>
              </w:rPr>
            </w:pPr>
            <w:r w:rsidRPr="00FA5D92">
              <w:rPr>
                <w:rFonts w:ascii="Arial" w:eastAsia="Times New Roman" w:hAnsi="Arial" w:cs="Arial"/>
                <w:b/>
                <w:bCs/>
                <w:szCs w:val="18"/>
              </w:rPr>
              <w:t xml:space="preserve">A2 </w:t>
            </w:r>
            <w:proofErr w:type="spellStart"/>
            <w:r w:rsidRPr="00FA5D92">
              <w:rPr>
                <w:rFonts w:ascii="Arial" w:eastAsia="Times New Roman" w:hAnsi="Arial" w:cs="Arial"/>
                <w:b/>
                <w:bCs/>
                <w:szCs w:val="18"/>
              </w:rPr>
              <w:t>RCDs</w:t>
            </w:r>
            <w:proofErr w:type="spellEnd"/>
            <w:r w:rsidRPr="00FA5D92">
              <w:rPr>
                <w:rFonts w:ascii="Arial" w:eastAsia="Times New Roman" w:hAnsi="Arial" w:cs="Arial"/>
                <w:b/>
                <w:bCs/>
                <w:szCs w:val="18"/>
              </w:rPr>
              <w:t xml:space="preserve"> Nivel II</w:t>
            </w:r>
          </w:p>
        </w:tc>
      </w:tr>
      <w:tr w:rsidR="001D308A" w:rsidRPr="001D308A" w14:paraId="07FC3FAD" w14:textId="77777777" w:rsidTr="005F0044">
        <w:trPr>
          <w:trHeight w:val="260"/>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3A0FEC9C" w14:textId="77777777" w:rsidR="005F0044" w:rsidRPr="00CD5405" w:rsidRDefault="005F0044">
            <w:pPr>
              <w:rPr>
                <w:rFonts w:ascii="Arial" w:eastAsia="Times New Roman" w:hAnsi="Arial" w:cs="Arial"/>
                <w:szCs w:val="18"/>
              </w:rPr>
            </w:pPr>
            <w:proofErr w:type="spellStart"/>
            <w:r w:rsidRPr="00CD5405">
              <w:rPr>
                <w:rFonts w:ascii="Arial" w:eastAsia="Times New Roman" w:hAnsi="Arial" w:cs="Arial"/>
                <w:szCs w:val="18"/>
              </w:rPr>
              <w:t>RCDs</w:t>
            </w:r>
            <w:proofErr w:type="spellEnd"/>
            <w:r w:rsidRPr="00CD5405">
              <w:rPr>
                <w:rFonts w:ascii="Arial" w:eastAsia="Times New Roman" w:hAnsi="Arial" w:cs="Arial"/>
                <w:szCs w:val="18"/>
              </w:rPr>
              <w:t xml:space="preserve"> Naturaleza Pétrea</w:t>
            </w:r>
          </w:p>
        </w:tc>
        <w:tc>
          <w:tcPr>
            <w:tcW w:w="1383" w:type="dxa"/>
            <w:tcBorders>
              <w:top w:val="nil"/>
              <w:left w:val="nil"/>
              <w:bottom w:val="single" w:sz="4" w:space="0" w:color="auto"/>
              <w:right w:val="single" w:sz="4" w:space="0" w:color="auto"/>
            </w:tcBorders>
            <w:shd w:val="clear" w:color="auto" w:fill="auto"/>
            <w:noWrap/>
            <w:vAlign w:val="bottom"/>
            <w:hideMark/>
          </w:tcPr>
          <w:p w14:paraId="0FF4E50E" w14:textId="0C9CE93B" w:rsidR="005F0044" w:rsidRPr="00CD5405" w:rsidRDefault="00CD5405">
            <w:pPr>
              <w:jc w:val="center"/>
              <w:rPr>
                <w:rFonts w:ascii="Arial" w:eastAsia="Times New Roman" w:hAnsi="Arial" w:cs="Arial"/>
                <w:szCs w:val="18"/>
              </w:rPr>
            </w:pPr>
            <w:r w:rsidRPr="00CD5405">
              <w:rPr>
                <w:rFonts w:ascii="Arial" w:eastAsia="Times New Roman" w:hAnsi="Arial" w:cs="Arial"/>
                <w:szCs w:val="18"/>
              </w:rPr>
              <w:t>78,23</w:t>
            </w:r>
          </w:p>
        </w:tc>
        <w:tc>
          <w:tcPr>
            <w:tcW w:w="1771" w:type="dxa"/>
            <w:tcBorders>
              <w:top w:val="nil"/>
              <w:left w:val="nil"/>
              <w:bottom w:val="single" w:sz="4" w:space="0" w:color="auto"/>
              <w:right w:val="single" w:sz="4" w:space="0" w:color="auto"/>
            </w:tcBorders>
            <w:shd w:val="clear" w:color="auto" w:fill="auto"/>
            <w:noWrap/>
            <w:vAlign w:val="bottom"/>
            <w:hideMark/>
          </w:tcPr>
          <w:p w14:paraId="41040F65" w14:textId="35BA1EF2" w:rsidR="005F0044" w:rsidRPr="008550F3" w:rsidRDefault="005F0044">
            <w:pPr>
              <w:jc w:val="center"/>
              <w:rPr>
                <w:rFonts w:ascii="Arial" w:eastAsia="Times New Roman" w:hAnsi="Arial" w:cs="Arial"/>
                <w:szCs w:val="18"/>
              </w:rPr>
            </w:pPr>
            <w:r w:rsidRPr="008550F3">
              <w:rPr>
                <w:rFonts w:ascii="Arial" w:eastAsia="Times New Roman" w:hAnsi="Arial" w:cs="Arial"/>
                <w:szCs w:val="18"/>
              </w:rPr>
              <w:t>4,</w:t>
            </w:r>
            <w:r w:rsidR="00CD5405" w:rsidRPr="008550F3">
              <w:rPr>
                <w:rFonts w:ascii="Arial" w:eastAsia="Times New Roman" w:hAnsi="Arial" w:cs="Arial"/>
                <w:szCs w:val="18"/>
              </w:rPr>
              <w:t>60</w:t>
            </w:r>
          </w:p>
        </w:tc>
        <w:tc>
          <w:tcPr>
            <w:tcW w:w="1276" w:type="dxa"/>
            <w:tcBorders>
              <w:top w:val="nil"/>
              <w:left w:val="nil"/>
              <w:bottom w:val="single" w:sz="4" w:space="0" w:color="auto"/>
              <w:right w:val="single" w:sz="4" w:space="0" w:color="auto"/>
            </w:tcBorders>
            <w:shd w:val="clear" w:color="auto" w:fill="auto"/>
            <w:noWrap/>
            <w:vAlign w:val="bottom"/>
            <w:hideMark/>
          </w:tcPr>
          <w:p w14:paraId="53CF7034" w14:textId="466868CD" w:rsidR="005F0044" w:rsidRPr="008550F3" w:rsidRDefault="008550F3">
            <w:pPr>
              <w:jc w:val="center"/>
              <w:rPr>
                <w:rFonts w:ascii="Arial" w:eastAsia="Times New Roman" w:hAnsi="Arial" w:cs="Arial"/>
                <w:szCs w:val="18"/>
              </w:rPr>
            </w:pPr>
            <w:r w:rsidRPr="008550F3">
              <w:rPr>
                <w:rFonts w:ascii="Arial" w:eastAsia="Times New Roman" w:hAnsi="Arial" w:cs="Arial"/>
                <w:szCs w:val="18"/>
              </w:rPr>
              <w:t>359,84</w:t>
            </w:r>
          </w:p>
        </w:tc>
        <w:tc>
          <w:tcPr>
            <w:tcW w:w="1276" w:type="dxa"/>
            <w:tcBorders>
              <w:top w:val="nil"/>
              <w:left w:val="nil"/>
              <w:bottom w:val="single" w:sz="4" w:space="0" w:color="auto"/>
              <w:right w:val="single" w:sz="8" w:space="0" w:color="auto"/>
            </w:tcBorders>
            <w:shd w:val="clear" w:color="auto" w:fill="auto"/>
            <w:noWrap/>
            <w:vAlign w:val="bottom"/>
            <w:hideMark/>
          </w:tcPr>
          <w:p w14:paraId="581064EA" w14:textId="62094591" w:rsidR="005F0044" w:rsidRPr="00FD4D5A" w:rsidRDefault="009460B5">
            <w:pPr>
              <w:jc w:val="right"/>
              <w:rPr>
                <w:rFonts w:ascii="Arial" w:eastAsia="Times New Roman" w:hAnsi="Arial" w:cs="Arial"/>
                <w:szCs w:val="18"/>
              </w:rPr>
            </w:pPr>
            <w:r w:rsidRPr="00FD4D5A">
              <w:rPr>
                <w:rFonts w:ascii="Arial" w:eastAsia="Times New Roman" w:hAnsi="Arial" w:cs="Arial"/>
                <w:szCs w:val="18"/>
              </w:rPr>
              <w:t>0,01</w:t>
            </w:r>
            <w:r w:rsidR="005F0044" w:rsidRPr="00FD4D5A">
              <w:rPr>
                <w:rFonts w:ascii="Arial" w:eastAsia="Times New Roman" w:hAnsi="Arial" w:cs="Arial"/>
                <w:szCs w:val="18"/>
              </w:rPr>
              <w:t>%</w:t>
            </w:r>
          </w:p>
        </w:tc>
      </w:tr>
      <w:tr w:rsidR="001D308A" w:rsidRPr="001D308A" w14:paraId="4326BD23" w14:textId="77777777" w:rsidTr="005F0044">
        <w:trPr>
          <w:trHeight w:val="260"/>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73237B14" w14:textId="77777777" w:rsidR="005F0044" w:rsidRPr="00CD5405" w:rsidRDefault="005F0044">
            <w:pPr>
              <w:rPr>
                <w:rFonts w:ascii="Arial" w:eastAsia="Times New Roman" w:hAnsi="Arial" w:cs="Arial"/>
                <w:szCs w:val="18"/>
              </w:rPr>
            </w:pPr>
            <w:proofErr w:type="spellStart"/>
            <w:r w:rsidRPr="00CD5405">
              <w:rPr>
                <w:rFonts w:ascii="Arial" w:eastAsia="Times New Roman" w:hAnsi="Arial" w:cs="Arial"/>
                <w:szCs w:val="18"/>
              </w:rPr>
              <w:t>RCDs</w:t>
            </w:r>
            <w:proofErr w:type="spellEnd"/>
            <w:r w:rsidRPr="00CD5405">
              <w:rPr>
                <w:rFonts w:ascii="Arial" w:eastAsia="Times New Roman" w:hAnsi="Arial" w:cs="Arial"/>
                <w:szCs w:val="18"/>
              </w:rPr>
              <w:t xml:space="preserve"> Naturaleza no Pétrea</w:t>
            </w:r>
          </w:p>
        </w:tc>
        <w:tc>
          <w:tcPr>
            <w:tcW w:w="1383" w:type="dxa"/>
            <w:tcBorders>
              <w:top w:val="nil"/>
              <w:left w:val="nil"/>
              <w:bottom w:val="single" w:sz="4" w:space="0" w:color="auto"/>
              <w:right w:val="single" w:sz="4" w:space="0" w:color="auto"/>
            </w:tcBorders>
            <w:shd w:val="clear" w:color="auto" w:fill="auto"/>
            <w:noWrap/>
            <w:vAlign w:val="bottom"/>
            <w:hideMark/>
          </w:tcPr>
          <w:p w14:paraId="3335A70D" w14:textId="1E8BA4E5" w:rsidR="005F0044" w:rsidRPr="00CD5405" w:rsidRDefault="00CD5405">
            <w:pPr>
              <w:jc w:val="center"/>
              <w:rPr>
                <w:rFonts w:ascii="Arial" w:eastAsia="Times New Roman" w:hAnsi="Arial" w:cs="Arial"/>
                <w:szCs w:val="18"/>
              </w:rPr>
            </w:pPr>
            <w:r w:rsidRPr="00CD5405">
              <w:rPr>
                <w:rFonts w:ascii="Arial" w:eastAsia="Times New Roman" w:hAnsi="Arial" w:cs="Arial"/>
                <w:szCs w:val="18"/>
              </w:rPr>
              <w:t>22,97</w:t>
            </w:r>
          </w:p>
        </w:tc>
        <w:tc>
          <w:tcPr>
            <w:tcW w:w="1771" w:type="dxa"/>
            <w:tcBorders>
              <w:top w:val="nil"/>
              <w:left w:val="nil"/>
              <w:bottom w:val="single" w:sz="4" w:space="0" w:color="auto"/>
              <w:right w:val="single" w:sz="4" w:space="0" w:color="auto"/>
            </w:tcBorders>
            <w:shd w:val="clear" w:color="auto" w:fill="auto"/>
            <w:noWrap/>
            <w:vAlign w:val="bottom"/>
            <w:hideMark/>
          </w:tcPr>
          <w:p w14:paraId="2C567012" w14:textId="42B37E0A" w:rsidR="005F0044" w:rsidRPr="008550F3" w:rsidRDefault="005F0044">
            <w:pPr>
              <w:jc w:val="center"/>
              <w:rPr>
                <w:rFonts w:ascii="Arial" w:eastAsia="Times New Roman" w:hAnsi="Arial" w:cs="Arial"/>
                <w:szCs w:val="18"/>
              </w:rPr>
            </w:pPr>
            <w:r w:rsidRPr="008550F3">
              <w:rPr>
                <w:rFonts w:ascii="Arial" w:eastAsia="Times New Roman" w:hAnsi="Arial" w:cs="Arial"/>
                <w:szCs w:val="18"/>
              </w:rPr>
              <w:t>4,</w:t>
            </w:r>
            <w:r w:rsidR="00CD5405" w:rsidRPr="008550F3">
              <w:rPr>
                <w:rFonts w:ascii="Arial" w:eastAsia="Times New Roman" w:hAnsi="Arial" w:cs="Arial"/>
                <w:szCs w:val="18"/>
              </w:rPr>
              <w:t>60</w:t>
            </w:r>
          </w:p>
        </w:tc>
        <w:tc>
          <w:tcPr>
            <w:tcW w:w="1276" w:type="dxa"/>
            <w:tcBorders>
              <w:top w:val="nil"/>
              <w:left w:val="nil"/>
              <w:bottom w:val="single" w:sz="4" w:space="0" w:color="auto"/>
              <w:right w:val="single" w:sz="4" w:space="0" w:color="auto"/>
            </w:tcBorders>
            <w:shd w:val="clear" w:color="auto" w:fill="auto"/>
            <w:noWrap/>
            <w:vAlign w:val="bottom"/>
            <w:hideMark/>
          </w:tcPr>
          <w:p w14:paraId="0B162DEC" w14:textId="2AD49202" w:rsidR="005F0044" w:rsidRPr="008550F3" w:rsidRDefault="008550F3">
            <w:pPr>
              <w:jc w:val="center"/>
              <w:rPr>
                <w:rFonts w:ascii="Arial" w:eastAsia="Times New Roman" w:hAnsi="Arial" w:cs="Arial"/>
                <w:szCs w:val="18"/>
              </w:rPr>
            </w:pPr>
            <w:r w:rsidRPr="008550F3">
              <w:rPr>
                <w:rFonts w:ascii="Arial" w:eastAsia="Times New Roman" w:hAnsi="Arial" w:cs="Arial"/>
                <w:szCs w:val="18"/>
              </w:rPr>
              <w:t>105,65</w:t>
            </w:r>
          </w:p>
        </w:tc>
        <w:tc>
          <w:tcPr>
            <w:tcW w:w="1276" w:type="dxa"/>
            <w:tcBorders>
              <w:top w:val="nil"/>
              <w:left w:val="nil"/>
              <w:bottom w:val="single" w:sz="4" w:space="0" w:color="auto"/>
              <w:right w:val="single" w:sz="8" w:space="0" w:color="auto"/>
            </w:tcBorders>
            <w:shd w:val="clear" w:color="auto" w:fill="auto"/>
            <w:noWrap/>
            <w:vAlign w:val="bottom"/>
            <w:hideMark/>
          </w:tcPr>
          <w:p w14:paraId="6CEC5FDE" w14:textId="67DD2839" w:rsidR="005F0044" w:rsidRPr="00FD4D5A" w:rsidRDefault="009460B5">
            <w:pPr>
              <w:jc w:val="right"/>
              <w:rPr>
                <w:rFonts w:ascii="Arial" w:eastAsia="Times New Roman" w:hAnsi="Arial" w:cs="Arial"/>
                <w:szCs w:val="18"/>
              </w:rPr>
            </w:pPr>
            <w:r w:rsidRPr="00FD4D5A">
              <w:rPr>
                <w:rFonts w:ascii="Arial" w:eastAsia="Times New Roman" w:hAnsi="Arial" w:cs="Arial"/>
                <w:szCs w:val="18"/>
              </w:rPr>
              <w:t>0,00</w:t>
            </w:r>
            <w:r w:rsidR="005F0044" w:rsidRPr="00FD4D5A">
              <w:rPr>
                <w:rFonts w:ascii="Arial" w:eastAsia="Times New Roman" w:hAnsi="Arial" w:cs="Arial"/>
                <w:szCs w:val="18"/>
              </w:rPr>
              <w:t>%</w:t>
            </w:r>
          </w:p>
        </w:tc>
      </w:tr>
      <w:tr w:rsidR="001D308A" w:rsidRPr="001D308A" w14:paraId="76EEC056" w14:textId="77777777" w:rsidTr="005F0044">
        <w:trPr>
          <w:trHeight w:val="260"/>
        </w:trPr>
        <w:tc>
          <w:tcPr>
            <w:tcW w:w="3640" w:type="dxa"/>
            <w:tcBorders>
              <w:top w:val="nil"/>
              <w:left w:val="single" w:sz="8" w:space="0" w:color="auto"/>
              <w:bottom w:val="single" w:sz="4" w:space="0" w:color="auto"/>
              <w:right w:val="single" w:sz="4" w:space="0" w:color="auto"/>
            </w:tcBorders>
            <w:shd w:val="clear" w:color="auto" w:fill="auto"/>
            <w:noWrap/>
            <w:vAlign w:val="bottom"/>
            <w:hideMark/>
          </w:tcPr>
          <w:p w14:paraId="4032BA5C" w14:textId="77777777" w:rsidR="005F0044" w:rsidRPr="00CD5405" w:rsidRDefault="005F0044">
            <w:pPr>
              <w:jc w:val="right"/>
              <w:rPr>
                <w:rFonts w:ascii="Arial" w:eastAsia="Times New Roman" w:hAnsi="Arial" w:cs="Arial"/>
                <w:szCs w:val="18"/>
              </w:rPr>
            </w:pPr>
            <w:r w:rsidRPr="00CD5405">
              <w:rPr>
                <w:rFonts w:ascii="Arial" w:eastAsia="Times New Roman" w:hAnsi="Arial" w:cs="Arial"/>
                <w:szCs w:val="18"/>
              </w:rPr>
              <w:t xml:space="preserve">Transporte </w:t>
            </w:r>
            <w:proofErr w:type="spellStart"/>
            <w:r w:rsidRPr="00CD5405">
              <w:rPr>
                <w:rFonts w:ascii="Arial" w:eastAsia="Times New Roman" w:hAnsi="Arial" w:cs="Arial"/>
                <w:szCs w:val="18"/>
              </w:rPr>
              <w:t>RCDs</w:t>
            </w:r>
            <w:proofErr w:type="spellEnd"/>
            <w:r w:rsidRPr="00CD5405">
              <w:rPr>
                <w:rFonts w:ascii="Arial" w:eastAsia="Times New Roman" w:hAnsi="Arial" w:cs="Arial"/>
                <w:szCs w:val="18"/>
              </w:rPr>
              <w:t xml:space="preserve"> Nivel II</w:t>
            </w:r>
          </w:p>
        </w:tc>
        <w:tc>
          <w:tcPr>
            <w:tcW w:w="1383" w:type="dxa"/>
            <w:tcBorders>
              <w:top w:val="nil"/>
              <w:left w:val="nil"/>
              <w:bottom w:val="single" w:sz="4" w:space="0" w:color="auto"/>
              <w:right w:val="single" w:sz="4" w:space="0" w:color="auto"/>
            </w:tcBorders>
            <w:shd w:val="clear" w:color="auto" w:fill="auto"/>
            <w:noWrap/>
            <w:vAlign w:val="bottom"/>
            <w:hideMark/>
          </w:tcPr>
          <w:p w14:paraId="752442AC" w14:textId="5E118C3C" w:rsidR="005F0044" w:rsidRPr="00CD5405" w:rsidRDefault="00CD5405">
            <w:pPr>
              <w:jc w:val="center"/>
              <w:rPr>
                <w:rFonts w:ascii="Arial" w:eastAsia="Times New Roman" w:hAnsi="Arial" w:cs="Arial"/>
                <w:szCs w:val="18"/>
              </w:rPr>
            </w:pPr>
            <w:r w:rsidRPr="00CD5405">
              <w:rPr>
                <w:rFonts w:ascii="Arial" w:eastAsia="Times New Roman" w:hAnsi="Arial" w:cs="Arial"/>
                <w:szCs w:val="18"/>
              </w:rPr>
              <w:t>101,20</w:t>
            </w:r>
          </w:p>
        </w:tc>
        <w:tc>
          <w:tcPr>
            <w:tcW w:w="1771" w:type="dxa"/>
            <w:tcBorders>
              <w:top w:val="nil"/>
              <w:left w:val="nil"/>
              <w:bottom w:val="single" w:sz="4" w:space="0" w:color="auto"/>
              <w:right w:val="single" w:sz="4" w:space="0" w:color="auto"/>
            </w:tcBorders>
            <w:shd w:val="clear" w:color="auto" w:fill="auto"/>
            <w:noWrap/>
            <w:vAlign w:val="bottom"/>
            <w:hideMark/>
          </w:tcPr>
          <w:p w14:paraId="0B1EA5DE" w14:textId="062E8E10" w:rsidR="005F0044" w:rsidRPr="008550F3" w:rsidRDefault="007C5357">
            <w:pPr>
              <w:jc w:val="center"/>
              <w:rPr>
                <w:rFonts w:ascii="Arial" w:eastAsia="Times New Roman" w:hAnsi="Arial" w:cs="Arial"/>
                <w:szCs w:val="18"/>
              </w:rPr>
            </w:pPr>
            <w:r w:rsidRPr="008550F3">
              <w:rPr>
                <w:rFonts w:ascii="Arial" w:eastAsia="Times New Roman" w:hAnsi="Arial" w:cs="Arial"/>
                <w:szCs w:val="18"/>
              </w:rPr>
              <w:t>6</w:t>
            </w:r>
            <w:r w:rsidR="008550F3" w:rsidRPr="008550F3">
              <w:rPr>
                <w:rFonts w:ascii="Arial" w:eastAsia="Times New Roman" w:hAnsi="Arial" w:cs="Arial"/>
                <w:szCs w:val="18"/>
              </w:rPr>
              <w:t>9,75</w:t>
            </w:r>
          </w:p>
        </w:tc>
        <w:tc>
          <w:tcPr>
            <w:tcW w:w="1276" w:type="dxa"/>
            <w:tcBorders>
              <w:top w:val="nil"/>
              <w:left w:val="nil"/>
              <w:bottom w:val="single" w:sz="4" w:space="0" w:color="auto"/>
              <w:right w:val="single" w:sz="4" w:space="0" w:color="auto"/>
            </w:tcBorders>
            <w:shd w:val="clear" w:color="auto" w:fill="auto"/>
            <w:noWrap/>
            <w:vAlign w:val="bottom"/>
            <w:hideMark/>
          </w:tcPr>
          <w:p w14:paraId="31CDDFFC" w14:textId="03100F84" w:rsidR="005F0044" w:rsidRPr="008550F3" w:rsidRDefault="007C5357">
            <w:pPr>
              <w:jc w:val="center"/>
              <w:rPr>
                <w:rFonts w:ascii="Arial" w:eastAsia="Times New Roman" w:hAnsi="Arial" w:cs="Arial"/>
                <w:szCs w:val="18"/>
              </w:rPr>
            </w:pPr>
            <w:r w:rsidRPr="008550F3">
              <w:rPr>
                <w:rFonts w:ascii="Arial" w:eastAsia="Times New Roman" w:hAnsi="Arial" w:cs="Arial"/>
                <w:szCs w:val="18"/>
              </w:rPr>
              <w:t>7.</w:t>
            </w:r>
            <w:r w:rsidR="008550F3" w:rsidRPr="008550F3">
              <w:rPr>
                <w:rFonts w:ascii="Arial" w:eastAsia="Times New Roman" w:hAnsi="Arial" w:cs="Arial"/>
                <w:szCs w:val="18"/>
              </w:rPr>
              <w:t>058,70</w:t>
            </w:r>
          </w:p>
        </w:tc>
        <w:tc>
          <w:tcPr>
            <w:tcW w:w="1276" w:type="dxa"/>
            <w:tcBorders>
              <w:top w:val="nil"/>
              <w:left w:val="nil"/>
              <w:bottom w:val="single" w:sz="4" w:space="0" w:color="auto"/>
              <w:right w:val="single" w:sz="8" w:space="0" w:color="auto"/>
            </w:tcBorders>
            <w:shd w:val="clear" w:color="auto" w:fill="auto"/>
            <w:noWrap/>
            <w:vAlign w:val="bottom"/>
            <w:hideMark/>
          </w:tcPr>
          <w:p w14:paraId="42169213" w14:textId="005A89E1" w:rsidR="005F0044" w:rsidRPr="00FD4D5A" w:rsidRDefault="009460B5">
            <w:pPr>
              <w:jc w:val="right"/>
              <w:rPr>
                <w:rFonts w:ascii="Arial" w:eastAsia="Times New Roman" w:hAnsi="Arial" w:cs="Arial"/>
                <w:szCs w:val="18"/>
              </w:rPr>
            </w:pPr>
            <w:r w:rsidRPr="00FD4D5A">
              <w:rPr>
                <w:rFonts w:ascii="Arial" w:eastAsia="Times New Roman" w:hAnsi="Arial" w:cs="Arial"/>
                <w:szCs w:val="18"/>
              </w:rPr>
              <w:t>0,2</w:t>
            </w:r>
            <w:r w:rsidR="00FD4D5A" w:rsidRPr="00FD4D5A">
              <w:rPr>
                <w:rFonts w:ascii="Arial" w:eastAsia="Times New Roman" w:hAnsi="Arial" w:cs="Arial"/>
                <w:szCs w:val="18"/>
              </w:rPr>
              <w:t>4</w:t>
            </w:r>
            <w:r w:rsidR="005F0044" w:rsidRPr="00FD4D5A">
              <w:rPr>
                <w:rFonts w:ascii="Arial" w:eastAsia="Times New Roman" w:hAnsi="Arial" w:cs="Arial"/>
                <w:szCs w:val="18"/>
              </w:rPr>
              <w:t>%</w:t>
            </w:r>
          </w:p>
        </w:tc>
      </w:tr>
      <w:tr w:rsidR="001D308A" w:rsidRPr="001D308A" w14:paraId="5A598CF3" w14:textId="77777777" w:rsidTr="005F0044">
        <w:trPr>
          <w:trHeight w:val="260"/>
        </w:trPr>
        <w:tc>
          <w:tcPr>
            <w:tcW w:w="3640" w:type="dxa"/>
            <w:tcBorders>
              <w:top w:val="nil"/>
              <w:left w:val="single" w:sz="8" w:space="0" w:color="auto"/>
              <w:bottom w:val="nil"/>
              <w:right w:val="single" w:sz="4" w:space="0" w:color="auto"/>
            </w:tcBorders>
            <w:shd w:val="clear" w:color="auto" w:fill="auto"/>
            <w:noWrap/>
            <w:vAlign w:val="bottom"/>
            <w:hideMark/>
          </w:tcPr>
          <w:p w14:paraId="4055907D" w14:textId="77777777" w:rsidR="005F0044" w:rsidRPr="00CD5405" w:rsidRDefault="005F0044">
            <w:pPr>
              <w:rPr>
                <w:rFonts w:ascii="Arial" w:eastAsia="Times New Roman" w:hAnsi="Arial" w:cs="Arial"/>
                <w:szCs w:val="18"/>
              </w:rPr>
            </w:pPr>
            <w:proofErr w:type="spellStart"/>
            <w:r w:rsidRPr="00CD5405">
              <w:rPr>
                <w:rFonts w:ascii="Arial" w:eastAsia="Times New Roman" w:hAnsi="Arial" w:cs="Arial"/>
                <w:szCs w:val="18"/>
              </w:rPr>
              <w:t>RCDs</w:t>
            </w:r>
            <w:proofErr w:type="spellEnd"/>
            <w:r w:rsidRPr="00CD5405">
              <w:rPr>
                <w:rFonts w:ascii="Arial" w:eastAsia="Times New Roman" w:hAnsi="Arial" w:cs="Arial"/>
                <w:szCs w:val="18"/>
              </w:rPr>
              <w:t xml:space="preserve"> Potencialmente peligrosos</w:t>
            </w:r>
          </w:p>
        </w:tc>
        <w:tc>
          <w:tcPr>
            <w:tcW w:w="1383" w:type="dxa"/>
            <w:tcBorders>
              <w:top w:val="nil"/>
              <w:left w:val="nil"/>
              <w:bottom w:val="nil"/>
              <w:right w:val="single" w:sz="4" w:space="0" w:color="auto"/>
            </w:tcBorders>
            <w:shd w:val="clear" w:color="auto" w:fill="auto"/>
            <w:noWrap/>
            <w:vAlign w:val="bottom"/>
            <w:hideMark/>
          </w:tcPr>
          <w:p w14:paraId="2D94DEF5" w14:textId="18B782FA" w:rsidR="005F0044" w:rsidRPr="00CD5405" w:rsidRDefault="00CD5405">
            <w:pPr>
              <w:jc w:val="center"/>
              <w:rPr>
                <w:rFonts w:ascii="Arial" w:eastAsia="Times New Roman" w:hAnsi="Arial" w:cs="Arial"/>
                <w:szCs w:val="18"/>
              </w:rPr>
            </w:pPr>
            <w:r w:rsidRPr="00CD5405">
              <w:rPr>
                <w:rFonts w:ascii="Arial" w:eastAsia="Times New Roman" w:hAnsi="Arial" w:cs="Arial"/>
                <w:szCs w:val="18"/>
              </w:rPr>
              <w:t>24,68</w:t>
            </w:r>
          </w:p>
        </w:tc>
        <w:tc>
          <w:tcPr>
            <w:tcW w:w="1771" w:type="dxa"/>
            <w:tcBorders>
              <w:top w:val="nil"/>
              <w:left w:val="nil"/>
              <w:bottom w:val="nil"/>
              <w:right w:val="single" w:sz="4" w:space="0" w:color="auto"/>
            </w:tcBorders>
            <w:shd w:val="clear" w:color="auto" w:fill="auto"/>
            <w:noWrap/>
            <w:vAlign w:val="bottom"/>
            <w:hideMark/>
          </w:tcPr>
          <w:p w14:paraId="433A24C9" w14:textId="18223B1F" w:rsidR="005F0044" w:rsidRPr="008550F3" w:rsidRDefault="005F0044">
            <w:pPr>
              <w:jc w:val="center"/>
              <w:rPr>
                <w:rFonts w:ascii="Arial" w:eastAsia="Times New Roman" w:hAnsi="Arial" w:cs="Arial"/>
                <w:szCs w:val="18"/>
              </w:rPr>
            </w:pPr>
            <w:r w:rsidRPr="008550F3">
              <w:rPr>
                <w:rFonts w:ascii="Arial" w:eastAsia="Times New Roman" w:hAnsi="Arial" w:cs="Arial"/>
                <w:szCs w:val="18"/>
              </w:rPr>
              <w:t>7,</w:t>
            </w:r>
            <w:r w:rsidR="008550F3" w:rsidRPr="008550F3">
              <w:rPr>
                <w:rFonts w:ascii="Arial" w:eastAsia="Times New Roman" w:hAnsi="Arial" w:cs="Arial"/>
                <w:szCs w:val="18"/>
              </w:rPr>
              <w:t>49</w:t>
            </w:r>
          </w:p>
        </w:tc>
        <w:tc>
          <w:tcPr>
            <w:tcW w:w="1276" w:type="dxa"/>
            <w:tcBorders>
              <w:top w:val="nil"/>
              <w:left w:val="nil"/>
              <w:bottom w:val="nil"/>
              <w:right w:val="single" w:sz="4" w:space="0" w:color="auto"/>
            </w:tcBorders>
            <w:shd w:val="clear" w:color="auto" w:fill="auto"/>
            <w:noWrap/>
            <w:vAlign w:val="bottom"/>
            <w:hideMark/>
          </w:tcPr>
          <w:p w14:paraId="28A20D4F" w14:textId="38F85282" w:rsidR="005F0044" w:rsidRPr="008550F3" w:rsidRDefault="008550F3">
            <w:pPr>
              <w:jc w:val="center"/>
              <w:rPr>
                <w:rFonts w:ascii="Arial" w:eastAsia="Times New Roman" w:hAnsi="Arial" w:cs="Arial"/>
                <w:szCs w:val="18"/>
              </w:rPr>
            </w:pPr>
            <w:r w:rsidRPr="008550F3">
              <w:rPr>
                <w:rFonts w:ascii="Arial" w:eastAsia="Times New Roman" w:hAnsi="Arial" w:cs="Arial"/>
                <w:szCs w:val="18"/>
              </w:rPr>
              <w:t>184,85</w:t>
            </w:r>
          </w:p>
        </w:tc>
        <w:tc>
          <w:tcPr>
            <w:tcW w:w="1276" w:type="dxa"/>
            <w:tcBorders>
              <w:top w:val="nil"/>
              <w:left w:val="nil"/>
              <w:bottom w:val="nil"/>
              <w:right w:val="single" w:sz="8" w:space="0" w:color="auto"/>
            </w:tcBorders>
            <w:shd w:val="clear" w:color="auto" w:fill="auto"/>
            <w:noWrap/>
            <w:vAlign w:val="bottom"/>
            <w:hideMark/>
          </w:tcPr>
          <w:p w14:paraId="6BE564D1" w14:textId="77777777" w:rsidR="005F0044" w:rsidRPr="00FD4D5A" w:rsidRDefault="005F0044">
            <w:pPr>
              <w:jc w:val="right"/>
              <w:rPr>
                <w:rFonts w:ascii="Arial" w:eastAsia="Times New Roman" w:hAnsi="Arial" w:cs="Arial"/>
                <w:szCs w:val="18"/>
              </w:rPr>
            </w:pPr>
            <w:r w:rsidRPr="00FD4D5A">
              <w:rPr>
                <w:rFonts w:ascii="Arial" w:eastAsia="Times New Roman" w:hAnsi="Arial" w:cs="Arial"/>
                <w:szCs w:val="18"/>
              </w:rPr>
              <w:t>0,01%</w:t>
            </w:r>
          </w:p>
        </w:tc>
      </w:tr>
      <w:tr w:rsidR="001D308A" w:rsidRPr="001D308A" w14:paraId="2DDE207A" w14:textId="77777777" w:rsidTr="005F0044">
        <w:trPr>
          <w:trHeight w:val="280"/>
        </w:trPr>
        <w:tc>
          <w:tcPr>
            <w:tcW w:w="3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8813D30" w14:textId="77777777" w:rsidR="005F0044" w:rsidRPr="00CD5405" w:rsidRDefault="005F0044">
            <w:pPr>
              <w:jc w:val="right"/>
              <w:rPr>
                <w:rFonts w:ascii="Arial" w:eastAsia="Times New Roman" w:hAnsi="Arial" w:cs="Arial"/>
                <w:szCs w:val="18"/>
              </w:rPr>
            </w:pPr>
            <w:r w:rsidRPr="00CD5405">
              <w:rPr>
                <w:rFonts w:ascii="Arial" w:eastAsia="Times New Roman" w:hAnsi="Arial" w:cs="Arial"/>
                <w:szCs w:val="18"/>
              </w:rPr>
              <w:t xml:space="preserve">Transporte </w:t>
            </w:r>
            <w:proofErr w:type="spellStart"/>
            <w:r w:rsidRPr="00CD5405">
              <w:rPr>
                <w:rFonts w:ascii="Arial" w:eastAsia="Times New Roman" w:hAnsi="Arial" w:cs="Arial"/>
                <w:szCs w:val="18"/>
              </w:rPr>
              <w:t>RCD's</w:t>
            </w:r>
            <w:proofErr w:type="spellEnd"/>
            <w:r w:rsidRPr="00CD5405">
              <w:rPr>
                <w:rFonts w:ascii="Arial" w:eastAsia="Times New Roman" w:hAnsi="Arial" w:cs="Arial"/>
                <w:szCs w:val="18"/>
              </w:rPr>
              <w:t xml:space="preserve"> </w:t>
            </w:r>
            <w:proofErr w:type="spellStart"/>
            <w:proofErr w:type="gramStart"/>
            <w:r w:rsidRPr="00CD5405">
              <w:rPr>
                <w:rFonts w:ascii="Arial" w:eastAsia="Times New Roman" w:hAnsi="Arial" w:cs="Arial"/>
                <w:szCs w:val="18"/>
              </w:rPr>
              <w:t>P.Peligrosos</w:t>
            </w:r>
            <w:proofErr w:type="spellEnd"/>
            <w:proofErr w:type="gramEnd"/>
          </w:p>
        </w:tc>
        <w:tc>
          <w:tcPr>
            <w:tcW w:w="1383" w:type="dxa"/>
            <w:tcBorders>
              <w:top w:val="single" w:sz="4" w:space="0" w:color="auto"/>
              <w:left w:val="nil"/>
              <w:bottom w:val="single" w:sz="4" w:space="0" w:color="auto"/>
              <w:right w:val="single" w:sz="4" w:space="0" w:color="auto"/>
            </w:tcBorders>
            <w:shd w:val="clear" w:color="auto" w:fill="auto"/>
            <w:noWrap/>
            <w:vAlign w:val="bottom"/>
            <w:hideMark/>
          </w:tcPr>
          <w:p w14:paraId="51153E64" w14:textId="7C144445" w:rsidR="005F0044" w:rsidRPr="00CD5405" w:rsidRDefault="00CD5405">
            <w:pPr>
              <w:jc w:val="center"/>
              <w:rPr>
                <w:rFonts w:ascii="Arial" w:eastAsia="Times New Roman" w:hAnsi="Arial" w:cs="Arial"/>
                <w:szCs w:val="18"/>
              </w:rPr>
            </w:pPr>
            <w:r w:rsidRPr="00CD5405">
              <w:rPr>
                <w:rFonts w:ascii="Arial" w:eastAsia="Times New Roman" w:hAnsi="Arial" w:cs="Arial"/>
                <w:szCs w:val="18"/>
              </w:rPr>
              <w:t>24,68</w:t>
            </w:r>
          </w:p>
        </w:tc>
        <w:tc>
          <w:tcPr>
            <w:tcW w:w="1771" w:type="dxa"/>
            <w:tcBorders>
              <w:top w:val="single" w:sz="4" w:space="0" w:color="auto"/>
              <w:left w:val="nil"/>
              <w:bottom w:val="single" w:sz="4" w:space="0" w:color="auto"/>
              <w:right w:val="single" w:sz="4" w:space="0" w:color="auto"/>
            </w:tcBorders>
            <w:shd w:val="clear" w:color="auto" w:fill="auto"/>
            <w:noWrap/>
            <w:vAlign w:val="bottom"/>
            <w:hideMark/>
          </w:tcPr>
          <w:p w14:paraId="37076802" w14:textId="376C3799" w:rsidR="005F0044" w:rsidRPr="008550F3" w:rsidRDefault="008550F3">
            <w:pPr>
              <w:jc w:val="center"/>
              <w:rPr>
                <w:rFonts w:ascii="Arial" w:eastAsia="Times New Roman" w:hAnsi="Arial" w:cs="Arial"/>
                <w:szCs w:val="18"/>
              </w:rPr>
            </w:pPr>
            <w:r w:rsidRPr="008550F3">
              <w:rPr>
                <w:rFonts w:ascii="Arial" w:eastAsia="Times New Roman" w:hAnsi="Arial" w:cs="Arial"/>
                <w:szCs w:val="18"/>
              </w:rPr>
              <w:t>69,75</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322DDADC" w14:textId="27B03733" w:rsidR="005F0044" w:rsidRPr="008550F3" w:rsidRDefault="007C5357">
            <w:pPr>
              <w:jc w:val="center"/>
              <w:rPr>
                <w:rFonts w:ascii="Arial" w:eastAsia="Times New Roman" w:hAnsi="Arial" w:cs="Arial"/>
                <w:szCs w:val="18"/>
              </w:rPr>
            </w:pPr>
            <w:r w:rsidRPr="008550F3">
              <w:rPr>
                <w:rFonts w:ascii="Arial" w:eastAsia="Times New Roman" w:hAnsi="Arial" w:cs="Arial"/>
                <w:szCs w:val="18"/>
              </w:rPr>
              <w:t>1.</w:t>
            </w:r>
            <w:r w:rsidR="008550F3" w:rsidRPr="008550F3">
              <w:rPr>
                <w:rFonts w:ascii="Arial" w:eastAsia="Times New Roman" w:hAnsi="Arial" w:cs="Arial"/>
                <w:szCs w:val="18"/>
              </w:rPr>
              <w:t>721,43</w:t>
            </w:r>
          </w:p>
        </w:tc>
        <w:tc>
          <w:tcPr>
            <w:tcW w:w="1276" w:type="dxa"/>
            <w:tcBorders>
              <w:top w:val="single" w:sz="4" w:space="0" w:color="auto"/>
              <w:left w:val="nil"/>
              <w:bottom w:val="nil"/>
              <w:right w:val="single" w:sz="8" w:space="0" w:color="auto"/>
            </w:tcBorders>
            <w:shd w:val="clear" w:color="auto" w:fill="auto"/>
            <w:noWrap/>
            <w:vAlign w:val="bottom"/>
            <w:hideMark/>
          </w:tcPr>
          <w:p w14:paraId="2432045D" w14:textId="0561A553" w:rsidR="005F0044" w:rsidRPr="00FD4D5A" w:rsidRDefault="009460B5">
            <w:pPr>
              <w:jc w:val="right"/>
              <w:rPr>
                <w:rFonts w:ascii="Arial" w:eastAsia="Times New Roman" w:hAnsi="Arial" w:cs="Arial"/>
                <w:szCs w:val="18"/>
              </w:rPr>
            </w:pPr>
            <w:r w:rsidRPr="00FD4D5A">
              <w:rPr>
                <w:rFonts w:ascii="Arial" w:eastAsia="Times New Roman" w:hAnsi="Arial" w:cs="Arial"/>
                <w:szCs w:val="18"/>
              </w:rPr>
              <w:t>0,06</w:t>
            </w:r>
            <w:r w:rsidR="005F0044" w:rsidRPr="00FD4D5A">
              <w:rPr>
                <w:rFonts w:ascii="Arial" w:eastAsia="Times New Roman" w:hAnsi="Arial" w:cs="Arial"/>
                <w:szCs w:val="18"/>
              </w:rPr>
              <w:t>%</w:t>
            </w:r>
          </w:p>
        </w:tc>
      </w:tr>
      <w:tr w:rsidR="001D308A" w:rsidRPr="001D308A" w14:paraId="239390DA" w14:textId="77777777" w:rsidTr="005F0044">
        <w:trPr>
          <w:trHeight w:val="280"/>
        </w:trPr>
        <w:tc>
          <w:tcPr>
            <w:tcW w:w="8070" w:type="dxa"/>
            <w:gridSpan w:val="4"/>
            <w:tcBorders>
              <w:top w:val="nil"/>
              <w:left w:val="single" w:sz="8" w:space="0" w:color="auto"/>
              <w:bottom w:val="single" w:sz="8" w:space="0" w:color="auto"/>
              <w:right w:val="nil"/>
            </w:tcBorders>
            <w:shd w:val="clear" w:color="auto" w:fill="auto"/>
            <w:noWrap/>
            <w:vAlign w:val="bottom"/>
            <w:hideMark/>
          </w:tcPr>
          <w:p w14:paraId="3D90C71B" w14:textId="77777777" w:rsidR="005F0044" w:rsidRPr="00FD4D5A" w:rsidRDefault="005F0044">
            <w:pPr>
              <w:rPr>
                <w:rFonts w:ascii="Arial" w:eastAsia="Times New Roman" w:hAnsi="Arial" w:cs="Arial"/>
                <w:szCs w:val="18"/>
              </w:rPr>
            </w:pPr>
            <w:r w:rsidRPr="00FD4D5A">
              <w:rPr>
                <w:rFonts w:ascii="Arial" w:eastAsia="Times New Roman" w:hAnsi="Arial" w:cs="Arial"/>
                <w:szCs w:val="18"/>
              </w:rPr>
              <w:t>Orden 2690/2006 CAM establecía un límite mínimo del 0,2% del presupuesto de la obra</w:t>
            </w:r>
          </w:p>
        </w:tc>
        <w:tc>
          <w:tcPr>
            <w:tcW w:w="127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6332807" w14:textId="5E2C7EAC" w:rsidR="005F0044" w:rsidRPr="00FD4D5A" w:rsidRDefault="009460B5">
            <w:pPr>
              <w:jc w:val="right"/>
              <w:rPr>
                <w:rFonts w:ascii="Arial" w:eastAsia="Times New Roman" w:hAnsi="Arial" w:cs="Arial"/>
                <w:b/>
                <w:bCs/>
                <w:szCs w:val="18"/>
              </w:rPr>
            </w:pPr>
            <w:r w:rsidRPr="00FD4D5A">
              <w:rPr>
                <w:rFonts w:ascii="Arial" w:eastAsia="Times New Roman" w:hAnsi="Arial" w:cs="Arial"/>
                <w:b/>
                <w:bCs/>
                <w:szCs w:val="18"/>
              </w:rPr>
              <w:t>0,3</w:t>
            </w:r>
            <w:r w:rsidR="00FD4D5A" w:rsidRPr="00FD4D5A">
              <w:rPr>
                <w:rFonts w:ascii="Arial" w:eastAsia="Times New Roman" w:hAnsi="Arial" w:cs="Arial"/>
                <w:b/>
                <w:bCs/>
                <w:szCs w:val="18"/>
              </w:rPr>
              <w:t>1</w:t>
            </w:r>
            <w:r w:rsidR="005F0044" w:rsidRPr="00FD4D5A">
              <w:rPr>
                <w:rFonts w:ascii="Arial" w:eastAsia="Times New Roman" w:hAnsi="Arial" w:cs="Arial"/>
                <w:b/>
                <w:bCs/>
                <w:szCs w:val="18"/>
              </w:rPr>
              <w:t>%</w:t>
            </w:r>
          </w:p>
        </w:tc>
      </w:tr>
      <w:tr w:rsidR="001D308A" w:rsidRPr="001D308A" w14:paraId="581A9A2D" w14:textId="77777777" w:rsidTr="005F0044">
        <w:trPr>
          <w:trHeight w:val="280"/>
        </w:trPr>
        <w:tc>
          <w:tcPr>
            <w:tcW w:w="3640" w:type="dxa"/>
            <w:tcBorders>
              <w:top w:val="nil"/>
              <w:left w:val="nil"/>
              <w:bottom w:val="nil"/>
              <w:right w:val="nil"/>
            </w:tcBorders>
            <w:shd w:val="clear" w:color="auto" w:fill="auto"/>
            <w:noWrap/>
            <w:vAlign w:val="bottom"/>
            <w:hideMark/>
          </w:tcPr>
          <w:p w14:paraId="6F28BBDB" w14:textId="77777777" w:rsidR="005F0044" w:rsidRPr="001D308A" w:rsidRDefault="005F0044">
            <w:pPr>
              <w:jc w:val="right"/>
              <w:rPr>
                <w:rFonts w:ascii="Arial" w:eastAsia="Times New Roman" w:hAnsi="Arial" w:cs="Arial"/>
                <w:b/>
                <w:bCs/>
                <w:color w:val="FF0000"/>
                <w:szCs w:val="18"/>
              </w:rPr>
            </w:pPr>
          </w:p>
        </w:tc>
        <w:tc>
          <w:tcPr>
            <w:tcW w:w="1383" w:type="dxa"/>
            <w:tcBorders>
              <w:top w:val="nil"/>
              <w:left w:val="nil"/>
              <w:bottom w:val="nil"/>
              <w:right w:val="nil"/>
            </w:tcBorders>
            <w:shd w:val="clear" w:color="auto" w:fill="auto"/>
            <w:noWrap/>
            <w:vAlign w:val="bottom"/>
            <w:hideMark/>
          </w:tcPr>
          <w:p w14:paraId="08BBB766" w14:textId="77777777" w:rsidR="005F0044" w:rsidRPr="001D308A" w:rsidRDefault="005F0044">
            <w:pPr>
              <w:rPr>
                <w:rFonts w:eastAsia="Times New Roman" w:cs="Times New Roman"/>
                <w:color w:val="FF0000"/>
                <w:szCs w:val="18"/>
              </w:rPr>
            </w:pPr>
          </w:p>
        </w:tc>
        <w:tc>
          <w:tcPr>
            <w:tcW w:w="1771" w:type="dxa"/>
            <w:tcBorders>
              <w:top w:val="nil"/>
              <w:left w:val="nil"/>
              <w:bottom w:val="nil"/>
              <w:right w:val="nil"/>
            </w:tcBorders>
            <w:shd w:val="clear" w:color="auto" w:fill="auto"/>
            <w:noWrap/>
            <w:vAlign w:val="bottom"/>
            <w:hideMark/>
          </w:tcPr>
          <w:p w14:paraId="24777AD4" w14:textId="77777777" w:rsidR="005F0044" w:rsidRPr="001D308A" w:rsidRDefault="005F0044">
            <w:pPr>
              <w:rPr>
                <w:rFonts w:eastAsia="Times New Roman" w:cs="Times New Roman"/>
                <w:color w:val="FF0000"/>
                <w:szCs w:val="18"/>
              </w:rPr>
            </w:pPr>
          </w:p>
        </w:tc>
        <w:tc>
          <w:tcPr>
            <w:tcW w:w="1276" w:type="dxa"/>
            <w:tcBorders>
              <w:top w:val="nil"/>
              <w:left w:val="nil"/>
              <w:bottom w:val="nil"/>
              <w:right w:val="nil"/>
            </w:tcBorders>
            <w:shd w:val="clear" w:color="auto" w:fill="auto"/>
            <w:noWrap/>
            <w:vAlign w:val="bottom"/>
            <w:hideMark/>
          </w:tcPr>
          <w:p w14:paraId="16AFE864" w14:textId="77777777" w:rsidR="005F0044" w:rsidRPr="001D308A" w:rsidRDefault="005F0044">
            <w:pPr>
              <w:rPr>
                <w:rFonts w:eastAsia="Times New Roman" w:cs="Times New Roman"/>
                <w:color w:val="FF0000"/>
                <w:szCs w:val="18"/>
              </w:rPr>
            </w:pPr>
          </w:p>
        </w:tc>
        <w:tc>
          <w:tcPr>
            <w:tcW w:w="1276" w:type="dxa"/>
            <w:tcBorders>
              <w:top w:val="nil"/>
              <w:left w:val="nil"/>
              <w:bottom w:val="nil"/>
              <w:right w:val="nil"/>
            </w:tcBorders>
            <w:shd w:val="clear" w:color="auto" w:fill="auto"/>
            <w:noWrap/>
            <w:vAlign w:val="bottom"/>
            <w:hideMark/>
          </w:tcPr>
          <w:p w14:paraId="757301D7" w14:textId="77777777" w:rsidR="005F0044" w:rsidRPr="001D308A" w:rsidRDefault="005F0044">
            <w:pPr>
              <w:rPr>
                <w:rFonts w:eastAsia="Times New Roman" w:cs="Times New Roman"/>
                <w:color w:val="FF0000"/>
                <w:szCs w:val="18"/>
              </w:rPr>
            </w:pPr>
          </w:p>
        </w:tc>
      </w:tr>
      <w:tr w:rsidR="001079C8" w:rsidRPr="001079C8" w14:paraId="13C0FDCC" w14:textId="77777777" w:rsidTr="005F0044">
        <w:trPr>
          <w:trHeight w:val="280"/>
        </w:trPr>
        <w:tc>
          <w:tcPr>
            <w:tcW w:w="9346" w:type="dxa"/>
            <w:gridSpan w:val="5"/>
            <w:tcBorders>
              <w:top w:val="single" w:sz="8" w:space="0" w:color="auto"/>
              <w:left w:val="single" w:sz="8" w:space="0" w:color="auto"/>
              <w:bottom w:val="single" w:sz="8" w:space="0" w:color="auto"/>
              <w:right w:val="single" w:sz="8" w:space="0" w:color="000000"/>
            </w:tcBorders>
            <w:shd w:val="clear" w:color="000000" w:fill="C0C0C0"/>
            <w:noWrap/>
            <w:vAlign w:val="bottom"/>
            <w:hideMark/>
          </w:tcPr>
          <w:p w14:paraId="0F99A0F8" w14:textId="77777777" w:rsidR="005F0044" w:rsidRPr="001079C8" w:rsidRDefault="005F0044">
            <w:pPr>
              <w:rPr>
                <w:rFonts w:ascii="Arial" w:eastAsia="Times New Roman" w:hAnsi="Arial" w:cs="Arial"/>
                <w:b/>
                <w:bCs/>
                <w:szCs w:val="18"/>
              </w:rPr>
            </w:pPr>
            <w:r w:rsidRPr="001079C8">
              <w:rPr>
                <w:rFonts w:ascii="Arial" w:eastAsia="Times New Roman" w:hAnsi="Arial" w:cs="Arial"/>
                <w:b/>
                <w:bCs/>
                <w:szCs w:val="18"/>
              </w:rPr>
              <w:t xml:space="preserve">B.- RESTO DE COSTES DE GESTIÓN </w:t>
            </w:r>
          </w:p>
        </w:tc>
      </w:tr>
      <w:tr w:rsidR="001079C8" w:rsidRPr="001079C8" w14:paraId="260B9701" w14:textId="77777777" w:rsidTr="005F0044">
        <w:trPr>
          <w:trHeight w:val="260"/>
        </w:trPr>
        <w:tc>
          <w:tcPr>
            <w:tcW w:w="6794" w:type="dxa"/>
            <w:gridSpan w:val="3"/>
            <w:tcBorders>
              <w:top w:val="single" w:sz="8" w:space="0" w:color="auto"/>
              <w:left w:val="single" w:sz="4" w:space="0" w:color="auto"/>
              <w:bottom w:val="single" w:sz="4" w:space="0" w:color="auto"/>
              <w:right w:val="single" w:sz="4" w:space="0" w:color="000000"/>
            </w:tcBorders>
            <w:shd w:val="clear" w:color="auto" w:fill="auto"/>
            <w:noWrap/>
            <w:vAlign w:val="bottom"/>
            <w:hideMark/>
          </w:tcPr>
          <w:p w14:paraId="6DD53B52" w14:textId="77777777" w:rsidR="005F0044" w:rsidRPr="001079C8" w:rsidRDefault="005F0044">
            <w:pPr>
              <w:rPr>
                <w:rFonts w:ascii="Arial" w:eastAsia="Times New Roman" w:hAnsi="Arial" w:cs="Arial"/>
                <w:szCs w:val="18"/>
              </w:rPr>
            </w:pPr>
            <w:r w:rsidRPr="001079C8">
              <w:rPr>
                <w:rFonts w:ascii="Arial" w:eastAsia="Times New Roman" w:hAnsi="Arial" w:cs="Arial"/>
                <w:szCs w:val="18"/>
              </w:rPr>
              <w:t>B1.- % Presupuesto hasta cubrir RCD Nivel I</w:t>
            </w:r>
          </w:p>
        </w:tc>
        <w:tc>
          <w:tcPr>
            <w:tcW w:w="1276" w:type="dxa"/>
            <w:tcBorders>
              <w:top w:val="nil"/>
              <w:left w:val="nil"/>
              <w:bottom w:val="single" w:sz="4" w:space="0" w:color="auto"/>
              <w:right w:val="single" w:sz="4" w:space="0" w:color="auto"/>
            </w:tcBorders>
            <w:shd w:val="clear" w:color="auto" w:fill="auto"/>
            <w:noWrap/>
            <w:vAlign w:val="bottom"/>
            <w:hideMark/>
          </w:tcPr>
          <w:p w14:paraId="2851AC2E" w14:textId="77777777" w:rsidR="005F0044" w:rsidRPr="001079C8" w:rsidRDefault="005F0044">
            <w:pPr>
              <w:jc w:val="center"/>
              <w:rPr>
                <w:rFonts w:ascii="Arial" w:eastAsia="Times New Roman" w:hAnsi="Arial" w:cs="Arial"/>
                <w:szCs w:val="18"/>
              </w:rPr>
            </w:pPr>
            <w:r w:rsidRPr="001079C8">
              <w:rPr>
                <w:rFonts w:ascii="Arial" w:eastAsia="Times New Roman" w:hAnsi="Arial" w:cs="Arial"/>
                <w:szCs w:val="18"/>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6047300F" w14:textId="77777777" w:rsidR="005F0044" w:rsidRPr="001079C8" w:rsidRDefault="005F0044">
            <w:pPr>
              <w:jc w:val="right"/>
              <w:rPr>
                <w:rFonts w:ascii="Arial" w:eastAsia="Times New Roman" w:hAnsi="Arial" w:cs="Arial"/>
                <w:szCs w:val="18"/>
              </w:rPr>
            </w:pPr>
            <w:r w:rsidRPr="001079C8">
              <w:rPr>
                <w:rFonts w:ascii="Arial" w:eastAsia="Times New Roman" w:hAnsi="Arial" w:cs="Arial"/>
                <w:szCs w:val="18"/>
              </w:rPr>
              <w:t>0,00%</w:t>
            </w:r>
          </w:p>
        </w:tc>
      </w:tr>
      <w:tr w:rsidR="001079C8" w:rsidRPr="001079C8" w14:paraId="4F361EB6" w14:textId="77777777" w:rsidTr="005F0044">
        <w:trPr>
          <w:trHeight w:val="260"/>
        </w:trPr>
        <w:tc>
          <w:tcPr>
            <w:tcW w:w="6794"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5ACB5E4" w14:textId="77777777" w:rsidR="005F0044" w:rsidRPr="001079C8" w:rsidRDefault="005F0044">
            <w:pPr>
              <w:rPr>
                <w:rFonts w:ascii="Arial" w:eastAsia="Times New Roman" w:hAnsi="Arial" w:cs="Arial"/>
                <w:szCs w:val="18"/>
              </w:rPr>
            </w:pPr>
            <w:r w:rsidRPr="001079C8">
              <w:rPr>
                <w:rFonts w:ascii="Arial" w:eastAsia="Times New Roman" w:hAnsi="Arial" w:cs="Arial"/>
                <w:szCs w:val="18"/>
              </w:rPr>
              <w:t>B2.- % Presupuesto hasta cubrir RCD Nivel II</w:t>
            </w:r>
          </w:p>
        </w:tc>
        <w:tc>
          <w:tcPr>
            <w:tcW w:w="1276" w:type="dxa"/>
            <w:tcBorders>
              <w:top w:val="nil"/>
              <w:left w:val="nil"/>
              <w:bottom w:val="single" w:sz="4" w:space="0" w:color="auto"/>
              <w:right w:val="single" w:sz="4" w:space="0" w:color="auto"/>
            </w:tcBorders>
            <w:shd w:val="clear" w:color="auto" w:fill="auto"/>
            <w:noWrap/>
            <w:vAlign w:val="bottom"/>
            <w:hideMark/>
          </w:tcPr>
          <w:p w14:paraId="6DCAABF7" w14:textId="77777777" w:rsidR="005F0044" w:rsidRPr="001079C8" w:rsidRDefault="005F0044">
            <w:pPr>
              <w:jc w:val="center"/>
              <w:rPr>
                <w:rFonts w:ascii="Arial" w:eastAsia="Times New Roman" w:hAnsi="Arial" w:cs="Arial"/>
                <w:szCs w:val="18"/>
              </w:rPr>
            </w:pPr>
            <w:r w:rsidRPr="001079C8">
              <w:rPr>
                <w:rFonts w:ascii="Arial" w:eastAsia="Times New Roman" w:hAnsi="Arial" w:cs="Arial"/>
                <w:szCs w:val="18"/>
              </w:rPr>
              <w:t>0,00</w:t>
            </w:r>
          </w:p>
        </w:tc>
        <w:tc>
          <w:tcPr>
            <w:tcW w:w="1276" w:type="dxa"/>
            <w:tcBorders>
              <w:top w:val="nil"/>
              <w:left w:val="nil"/>
              <w:bottom w:val="single" w:sz="4" w:space="0" w:color="auto"/>
              <w:right w:val="single" w:sz="4" w:space="0" w:color="auto"/>
            </w:tcBorders>
            <w:shd w:val="clear" w:color="auto" w:fill="auto"/>
            <w:noWrap/>
            <w:vAlign w:val="bottom"/>
            <w:hideMark/>
          </w:tcPr>
          <w:p w14:paraId="13340F28" w14:textId="77777777" w:rsidR="005F0044" w:rsidRPr="001079C8" w:rsidRDefault="005F0044">
            <w:pPr>
              <w:jc w:val="right"/>
              <w:rPr>
                <w:rFonts w:ascii="Arial" w:eastAsia="Times New Roman" w:hAnsi="Arial" w:cs="Arial"/>
                <w:szCs w:val="18"/>
              </w:rPr>
            </w:pPr>
            <w:r w:rsidRPr="001079C8">
              <w:rPr>
                <w:rFonts w:ascii="Arial" w:eastAsia="Times New Roman" w:hAnsi="Arial" w:cs="Arial"/>
                <w:szCs w:val="18"/>
              </w:rPr>
              <w:t>0,00%</w:t>
            </w:r>
          </w:p>
        </w:tc>
      </w:tr>
      <w:tr w:rsidR="001079C8" w:rsidRPr="001079C8" w14:paraId="38E5A856" w14:textId="77777777" w:rsidTr="005F0044">
        <w:trPr>
          <w:trHeight w:val="280"/>
        </w:trPr>
        <w:tc>
          <w:tcPr>
            <w:tcW w:w="6794"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A451A42" w14:textId="77777777" w:rsidR="005F0044" w:rsidRPr="001079C8" w:rsidRDefault="005F0044">
            <w:pPr>
              <w:rPr>
                <w:rFonts w:ascii="Arial" w:eastAsia="Times New Roman" w:hAnsi="Arial" w:cs="Arial"/>
                <w:szCs w:val="18"/>
              </w:rPr>
            </w:pPr>
            <w:r w:rsidRPr="001079C8">
              <w:rPr>
                <w:rFonts w:ascii="Arial" w:eastAsia="Times New Roman" w:hAnsi="Arial" w:cs="Arial"/>
                <w:szCs w:val="18"/>
              </w:rPr>
              <w:t>B3.- % Presupuesto de Obra por costes de gestión, alquileres, etc…</w:t>
            </w:r>
          </w:p>
        </w:tc>
        <w:tc>
          <w:tcPr>
            <w:tcW w:w="1276" w:type="dxa"/>
            <w:tcBorders>
              <w:top w:val="nil"/>
              <w:left w:val="nil"/>
              <w:bottom w:val="single" w:sz="4" w:space="0" w:color="auto"/>
              <w:right w:val="single" w:sz="4" w:space="0" w:color="auto"/>
            </w:tcBorders>
            <w:shd w:val="clear" w:color="auto" w:fill="auto"/>
            <w:noWrap/>
            <w:vAlign w:val="bottom"/>
            <w:hideMark/>
          </w:tcPr>
          <w:p w14:paraId="780D56A0" w14:textId="6065FE94" w:rsidR="005F0044" w:rsidRPr="001079C8" w:rsidRDefault="009460B5">
            <w:pPr>
              <w:jc w:val="center"/>
              <w:rPr>
                <w:rFonts w:ascii="Arial" w:eastAsia="Times New Roman" w:hAnsi="Arial" w:cs="Arial"/>
                <w:szCs w:val="18"/>
              </w:rPr>
            </w:pPr>
            <w:r w:rsidRPr="001079C8">
              <w:rPr>
                <w:rFonts w:ascii="Arial" w:eastAsia="Times New Roman" w:hAnsi="Arial" w:cs="Arial"/>
                <w:szCs w:val="18"/>
              </w:rPr>
              <w:t>3.0</w:t>
            </w:r>
            <w:r w:rsidR="001079C8" w:rsidRPr="001079C8">
              <w:rPr>
                <w:rFonts w:ascii="Arial" w:eastAsia="Times New Roman" w:hAnsi="Arial" w:cs="Arial"/>
                <w:szCs w:val="18"/>
              </w:rPr>
              <w:t>6</w:t>
            </w:r>
            <w:r w:rsidR="007C5357" w:rsidRPr="001079C8">
              <w:rPr>
                <w:rFonts w:ascii="Arial" w:eastAsia="Times New Roman" w:hAnsi="Arial" w:cs="Arial"/>
                <w:szCs w:val="18"/>
              </w:rPr>
              <w:t>0</w:t>
            </w:r>
            <w:r w:rsidR="005F0044" w:rsidRPr="001079C8">
              <w:rPr>
                <w:rFonts w:ascii="Arial" w:eastAsia="Times New Roman" w:hAnsi="Arial" w:cs="Arial"/>
                <w:szCs w:val="18"/>
              </w:rPr>
              <w:t>,00</w:t>
            </w:r>
          </w:p>
        </w:tc>
        <w:tc>
          <w:tcPr>
            <w:tcW w:w="1276" w:type="dxa"/>
            <w:tcBorders>
              <w:top w:val="nil"/>
              <w:left w:val="nil"/>
              <w:bottom w:val="single" w:sz="8" w:space="0" w:color="auto"/>
              <w:right w:val="single" w:sz="4" w:space="0" w:color="auto"/>
            </w:tcBorders>
            <w:shd w:val="clear" w:color="auto" w:fill="auto"/>
            <w:noWrap/>
            <w:vAlign w:val="bottom"/>
            <w:hideMark/>
          </w:tcPr>
          <w:p w14:paraId="32C1339C" w14:textId="77777777" w:rsidR="005F0044" w:rsidRPr="001079C8" w:rsidRDefault="005F0044">
            <w:pPr>
              <w:jc w:val="right"/>
              <w:rPr>
                <w:rFonts w:ascii="Arial" w:eastAsia="Times New Roman" w:hAnsi="Arial" w:cs="Arial"/>
                <w:szCs w:val="18"/>
              </w:rPr>
            </w:pPr>
            <w:r w:rsidRPr="001079C8">
              <w:rPr>
                <w:rFonts w:ascii="Arial" w:eastAsia="Times New Roman" w:hAnsi="Arial" w:cs="Arial"/>
                <w:szCs w:val="18"/>
              </w:rPr>
              <w:t>0,10%</w:t>
            </w:r>
          </w:p>
        </w:tc>
      </w:tr>
      <w:tr w:rsidR="001079C8" w:rsidRPr="001079C8" w14:paraId="49502A24" w14:textId="77777777" w:rsidTr="005F0044">
        <w:trPr>
          <w:trHeight w:val="280"/>
        </w:trPr>
        <w:tc>
          <w:tcPr>
            <w:tcW w:w="3640" w:type="dxa"/>
            <w:tcBorders>
              <w:top w:val="nil"/>
              <w:left w:val="nil"/>
              <w:bottom w:val="nil"/>
              <w:right w:val="nil"/>
            </w:tcBorders>
            <w:shd w:val="clear" w:color="auto" w:fill="auto"/>
            <w:noWrap/>
            <w:vAlign w:val="bottom"/>
            <w:hideMark/>
          </w:tcPr>
          <w:p w14:paraId="5D77BBB7" w14:textId="77777777" w:rsidR="005F0044" w:rsidRPr="001079C8" w:rsidRDefault="005F0044">
            <w:pPr>
              <w:jc w:val="right"/>
              <w:rPr>
                <w:rFonts w:ascii="Arial" w:eastAsia="Times New Roman" w:hAnsi="Arial" w:cs="Arial"/>
                <w:szCs w:val="18"/>
              </w:rPr>
            </w:pPr>
          </w:p>
        </w:tc>
        <w:tc>
          <w:tcPr>
            <w:tcW w:w="1383" w:type="dxa"/>
            <w:tcBorders>
              <w:top w:val="nil"/>
              <w:left w:val="nil"/>
              <w:bottom w:val="nil"/>
              <w:right w:val="nil"/>
            </w:tcBorders>
            <w:shd w:val="clear" w:color="auto" w:fill="auto"/>
            <w:noWrap/>
            <w:vAlign w:val="bottom"/>
            <w:hideMark/>
          </w:tcPr>
          <w:p w14:paraId="55693877" w14:textId="77777777" w:rsidR="005F0044" w:rsidRPr="001079C8" w:rsidRDefault="005F0044">
            <w:pPr>
              <w:rPr>
                <w:rFonts w:eastAsia="Times New Roman" w:cs="Times New Roman"/>
                <w:szCs w:val="18"/>
              </w:rPr>
            </w:pPr>
          </w:p>
        </w:tc>
        <w:tc>
          <w:tcPr>
            <w:tcW w:w="1771" w:type="dxa"/>
            <w:tcBorders>
              <w:top w:val="nil"/>
              <w:left w:val="nil"/>
              <w:bottom w:val="nil"/>
              <w:right w:val="nil"/>
            </w:tcBorders>
            <w:shd w:val="clear" w:color="auto" w:fill="auto"/>
            <w:noWrap/>
            <w:vAlign w:val="bottom"/>
            <w:hideMark/>
          </w:tcPr>
          <w:p w14:paraId="40A81708" w14:textId="77777777" w:rsidR="005F0044" w:rsidRPr="001079C8" w:rsidRDefault="005F0044">
            <w:pPr>
              <w:rPr>
                <w:rFonts w:eastAsia="Times New Roman" w:cs="Times New Roman"/>
                <w:szCs w:val="18"/>
              </w:rPr>
            </w:pPr>
          </w:p>
        </w:tc>
        <w:tc>
          <w:tcPr>
            <w:tcW w:w="1276" w:type="dxa"/>
            <w:tcBorders>
              <w:top w:val="nil"/>
              <w:left w:val="nil"/>
              <w:bottom w:val="nil"/>
              <w:right w:val="nil"/>
            </w:tcBorders>
            <w:shd w:val="clear" w:color="auto" w:fill="auto"/>
            <w:noWrap/>
            <w:vAlign w:val="bottom"/>
            <w:hideMark/>
          </w:tcPr>
          <w:p w14:paraId="0B8853AB" w14:textId="77777777" w:rsidR="005F0044" w:rsidRPr="001079C8" w:rsidRDefault="005F0044">
            <w:pPr>
              <w:rPr>
                <w:rFonts w:eastAsia="Times New Roman" w:cs="Times New Roman"/>
                <w:szCs w:val="18"/>
              </w:rPr>
            </w:pPr>
          </w:p>
        </w:tc>
        <w:tc>
          <w:tcPr>
            <w:tcW w:w="1276" w:type="dxa"/>
            <w:tcBorders>
              <w:top w:val="nil"/>
              <w:left w:val="single" w:sz="8" w:space="0" w:color="auto"/>
              <w:bottom w:val="single" w:sz="8" w:space="0" w:color="auto"/>
              <w:right w:val="single" w:sz="8" w:space="0" w:color="auto"/>
            </w:tcBorders>
            <w:shd w:val="clear" w:color="auto" w:fill="auto"/>
            <w:noWrap/>
            <w:vAlign w:val="bottom"/>
            <w:hideMark/>
          </w:tcPr>
          <w:p w14:paraId="07FE7EB9" w14:textId="77777777" w:rsidR="005F0044" w:rsidRPr="001079C8" w:rsidRDefault="005F0044">
            <w:pPr>
              <w:jc w:val="right"/>
              <w:rPr>
                <w:rFonts w:ascii="Arial" w:eastAsia="Times New Roman" w:hAnsi="Arial" w:cs="Arial"/>
                <w:b/>
                <w:bCs/>
                <w:szCs w:val="18"/>
              </w:rPr>
            </w:pPr>
            <w:r w:rsidRPr="001079C8">
              <w:rPr>
                <w:rFonts w:ascii="Arial" w:eastAsia="Times New Roman" w:hAnsi="Arial" w:cs="Arial"/>
                <w:b/>
                <w:bCs/>
                <w:szCs w:val="18"/>
              </w:rPr>
              <w:t>0,10%</w:t>
            </w:r>
          </w:p>
        </w:tc>
      </w:tr>
      <w:tr w:rsidR="001079C8" w:rsidRPr="001079C8" w14:paraId="60F23080" w14:textId="77777777" w:rsidTr="005F0044">
        <w:trPr>
          <w:trHeight w:val="300"/>
        </w:trPr>
        <w:tc>
          <w:tcPr>
            <w:tcW w:w="6794" w:type="dxa"/>
            <w:gridSpan w:val="3"/>
            <w:tcBorders>
              <w:top w:val="single" w:sz="8" w:space="0" w:color="auto"/>
              <w:left w:val="single" w:sz="8" w:space="0" w:color="auto"/>
              <w:bottom w:val="single" w:sz="8" w:space="0" w:color="auto"/>
              <w:right w:val="single" w:sz="8" w:space="0" w:color="000000"/>
            </w:tcBorders>
            <w:shd w:val="clear" w:color="000000" w:fill="C0C0C0"/>
            <w:noWrap/>
            <w:vAlign w:val="bottom"/>
            <w:hideMark/>
          </w:tcPr>
          <w:p w14:paraId="236D83FE" w14:textId="77777777" w:rsidR="005F0044" w:rsidRPr="001079C8" w:rsidRDefault="005F0044">
            <w:pPr>
              <w:rPr>
                <w:rFonts w:ascii="Arial" w:eastAsia="Times New Roman" w:hAnsi="Arial" w:cs="Arial"/>
                <w:b/>
                <w:bCs/>
                <w:szCs w:val="18"/>
              </w:rPr>
            </w:pPr>
            <w:proofErr w:type="gramStart"/>
            <w:r w:rsidRPr="001079C8">
              <w:rPr>
                <w:rFonts w:ascii="Arial" w:eastAsia="Times New Roman" w:hAnsi="Arial" w:cs="Arial"/>
                <w:b/>
                <w:bCs/>
                <w:szCs w:val="18"/>
              </w:rPr>
              <w:t>TOTAL</w:t>
            </w:r>
            <w:proofErr w:type="gramEnd"/>
            <w:r w:rsidRPr="001079C8">
              <w:rPr>
                <w:rFonts w:ascii="Arial" w:eastAsia="Times New Roman" w:hAnsi="Arial" w:cs="Arial"/>
                <w:b/>
                <w:bCs/>
                <w:szCs w:val="18"/>
              </w:rPr>
              <w:t xml:space="preserve"> PRESUPUESTO ESTUDIO GESTION </w:t>
            </w:r>
            <w:proofErr w:type="spellStart"/>
            <w:r w:rsidRPr="001079C8">
              <w:rPr>
                <w:rFonts w:ascii="Arial" w:eastAsia="Times New Roman" w:hAnsi="Arial" w:cs="Arial"/>
                <w:b/>
                <w:bCs/>
                <w:szCs w:val="18"/>
              </w:rPr>
              <w:t>RCDs</w:t>
            </w:r>
            <w:proofErr w:type="spellEnd"/>
          </w:p>
        </w:tc>
        <w:tc>
          <w:tcPr>
            <w:tcW w:w="1276" w:type="dxa"/>
            <w:tcBorders>
              <w:top w:val="single" w:sz="8" w:space="0" w:color="auto"/>
              <w:left w:val="nil"/>
              <w:bottom w:val="single" w:sz="8" w:space="0" w:color="auto"/>
              <w:right w:val="single" w:sz="8" w:space="0" w:color="auto"/>
            </w:tcBorders>
            <w:shd w:val="clear" w:color="000000" w:fill="C0C0C0"/>
            <w:noWrap/>
            <w:vAlign w:val="bottom"/>
            <w:hideMark/>
          </w:tcPr>
          <w:p w14:paraId="3B6D63BE" w14:textId="40CC1F8E" w:rsidR="005F0044" w:rsidRPr="001079C8" w:rsidRDefault="001079C8">
            <w:pPr>
              <w:jc w:val="center"/>
              <w:rPr>
                <w:rFonts w:ascii="Arial" w:eastAsia="Times New Roman" w:hAnsi="Arial" w:cs="Arial"/>
                <w:b/>
                <w:bCs/>
                <w:szCs w:val="18"/>
              </w:rPr>
            </w:pPr>
            <w:r w:rsidRPr="001079C8">
              <w:rPr>
                <w:rFonts w:ascii="Arial" w:eastAsia="Times New Roman" w:hAnsi="Arial" w:cs="Arial"/>
                <w:b/>
                <w:bCs/>
                <w:szCs w:val="18"/>
              </w:rPr>
              <w:t>5</w:t>
            </w:r>
            <w:r w:rsidR="00170B44">
              <w:rPr>
                <w:rFonts w:ascii="Arial" w:eastAsia="Times New Roman" w:hAnsi="Arial" w:cs="Arial"/>
                <w:b/>
                <w:bCs/>
                <w:szCs w:val="18"/>
              </w:rPr>
              <w:t>6</w:t>
            </w:r>
            <w:r w:rsidRPr="001079C8">
              <w:rPr>
                <w:rFonts w:ascii="Arial" w:eastAsia="Times New Roman" w:hAnsi="Arial" w:cs="Arial"/>
                <w:b/>
                <w:bCs/>
                <w:szCs w:val="18"/>
              </w:rPr>
              <w:t>.</w:t>
            </w:r>
            <w:r w:rsidR="00170B44">
              <w:rPr>
                <w:rFonts w:ascii="Arial" w:eastAsia="Times New Roman" w:hAnsi="Arial" w:cs="Arial"/>
                <w:b/>
                <w:bCs/>
                <w:szCs w:val="18"/>
              </w:rPr>
              <w:t>484</w:t>
            </w:r>
            <w:r w:rsidRPr="001079C8">
              <w:rPr>
                <w:rFonts w:ascii="Arial" w:eastAsia="Times New Roman" w:hAnsi="Arial" w:cs="Arial"/>
                <w:b/>
                <w:bCs/>
                <w:szCs w:val="18"/>
              </w:rPr>
              <w:t>,</w:t>
            </w:r>
            <w:r w:rsidR="00170B44">
              <w:rPr>
                <w:rFonts w:ascii="Arial" w:eastAsia="Times New Roman" w:hAnsi="Arial" w:cs="Arial"/>
                <w:b/>
                <w:bCs/>
                <w:szCs w:val="18"/>
              </w:rPr>
              <w:t>10</w:t>
            </w:r>
          </w:p>
        </w:tc>
        <w:tc>
          <w:tcPr>
            <w:tcW w:w="1276" w:type="dxa"/>
            <w:tcBorders>
              <w:top w:val="nil"/>
              <w:left w:val="nil"/>
              <w:bottom w:val="single" w:sz="8" w:space="0" w:color="auto"/>
              <w:right w:val="single" w:sz="8" w:space="0" w:color="auto"/>
            </w:tcBorders>
            <w:shd w:val="clear" w:color="000000" w:fill="C0C0C0"/>
            <w:noWrap/>
            <w:vAlign w:val="bottom"/>
            <w:hideMark/>
          </w:tcPr>
          <w:p w14:paraId="6E9839E6" w14:textId="38B93BFD" w:rsidR="005F0044" w:rsidRPr="001079C8" w:rsidRDefault="009460B5" w:rsidP="00A52100">
            <w:pPr>
              <w:jc w:val="right"/>
              <w:rPr>
                <w:rFonts w:ascii="Arial" w:eastAsia="Times New Roman" w:hAnsi="Arial" w:cs="Arial"/>
                <w:b/>
                <w:bCs/>
                <w:szCs w:val="18"/>
              </w:rPr>
            </w:pPr>
            <w:r w:rsidRPr="001079C8">
              <w:rPr>
                <w:rFonts w:ascii="Arial" w:eastAsia="Times New Roman" w:hAnsi="Arial" w:cs="Arial"/>
                <w:b/>
                <w:bCs/>
                <w:szCs w:val="18"/>
              </w:rPr>
              <w:t>1,</w:t>
            </w:r>
            <w:r w:rsidR="001079C8" w:rsidRPr="001079C8">
              <w:rPr>
                <w:rFonts w:ascii="Arial" w:eastAsia="Times New Roman" w:hAnsi="Arial" w:cs="Arial"/>
                <w:b/>
                <w:bCs/>
                <w:szCs w:val="18"/>
              </w:rPr>
              <w:t>8</w:t>
            </w:r>
            <w:r w:rsidR="00170B44">
              <w:rPr>
                <w:rFonts w:ascii="Arial" w:eastAsia="Times New Roman" w:hAnsi="Arial" w:cs="Arial"/>
                <w:b/>
                <w:bCs/>
                <w:szCs w:val="18"/>
              </w:rPr>
              <w:t>8</w:t>
            </w:r>
            <w:r w:rsidR="005F0044" w:rsidRPr="001079C8">
              <w:rPr>
                <w:rFonts w:ascii="Arial" w:eastAsia="Times New Roman" w:hAnsi="Arial" w:cs="Arial"/>
                <w:b/>
                <w:bCs/>
                <w:szCs w:val="18"/>
              </w:rPr>
              <w:t>%</w:t>
            </w:r>
          </w:p>
        </w:tc>
      </w:tr>
    </w:tbl>
    <w:p w14:paraId="463B99C2" w14:textId="77777777" w:rsidR="002A1871" w:rsidRPr="001079C8" w:rsidRDefault="002A1871" w:rsidP="00742360">
      <w:pPr>
        <w:pStyle w:val="UZPRRAFO"/>
      </w:pPr>
    </w:p>
    <w:p w14:paraId="77867998" w14:textId="77777777" w:rsidR="002A1871" w:rsidRPr="001079C8" w:rsidRDefault="002A1871" w:rsidP="00742360">
      <w:pPr>
        <w:pStyle w:val="UZPRRAFO"/>
      </w:pPr>
      <w:r w:rsidRPr="001079C8">
        <w:t xml:space="preserve">* B: Dichos costes dependerán en gran medida del modo de contratación y los precios finales conseguidos, con lo cual la mejor opción sería la ESTIMACIÓN de un % para el resto de </w:t>
      </w:r>
      <w:proofErr w:type="gramStart"/>
      <w:r w:rsidRPr="001079C8">
        <w:t>costes</w:t>
      </w:r>
      <w:proofErr w:type="gramEnd"/>
      <w:r w:rsidRPr="001079C8">
        <w:t xml:space="preserve"> de gestión, de carácter totalmente ORIENTATIVO (dependerá de cada caso en particular, y del tipo de proyecto: obra civil, obra nueva, rehabilitación, derribo...). Se incluirán aquí partidas tales como: </w:t>
      </w:r>
      <w:r w:rsidRPr="001079C8">
        <w:rPr>
          <w:u w:val="single"/>
        </w:rPr>
        <w:t>alquileres y portes</w:t>
      </w:r>
      <w:r w:rsidRPr="001079C8">
        <w:t xml:space="preserve"> (de contenedores/recipientes); </w:t>
      </w:r>
      <w:r w:rsidRPr="001079C8">
        <w:rPr>
          <w:u w:val="single"/>
        </w:rPr>
        <w:t>maquinaria y mano de obra</w:t>
      </w:r>
      <w:r w:rsidRPr="001079C8">
        <w:t xml:space="preserve"> (para separación selectiva de residuos, realización de zonas de lavado de canaletas...); </w:t>
      </w:r>
      <w:r w:rsidRPr="001079C8">
        <w:rPr>
          <w:u w:val="single"/>
        </w:rPr>
        <w:t>medios auxiliares</w:t>
      </w:r>
      <w:r w:rsidRPr="001079C8">
        <w:t xml:space="preserve"> (sacas, bidones, estructura de residuos peligrosos...)</w:t>
      </w:r>
      <w:r w:rsidR="00816588" w:rsidRPr="001079C8">
        <w:t>.</w:t>
      </w:r>
    </w:p>
    <w:p w14:paraId="7CF3BF6A" w14:textId="77777777" w:rsidR="002A1871" w:rsidRPr="00AC50F1" w:rsidRDefault="002A1871" w:rsidP="00742360">
      <w:pPr>
        <w:pStyle w:val="UZPRRAFO"/>
      </w:pPr>
    </w:p>
    <w:p w14:paraId="2E0347CF" w14:textId="5597F387" w:rsidR="00C6339C" w:rsidRPr="00AC50F1" w:rsidRDefault="00727338" w:rsidP="00C6339C">
      <w:pPr>
        <w:pStyle w:val="UZPRRAFO"/>
      </w:pPr>
      <w:r w:rsidRPr="00AC50F1">
        <w:t xml:space="preserve">Madrid, </w:t>
      </w:r>
      <w:r w:rsidR="00170B44">
        <w:t>noviem</w:t>
      </w:r>
      <w:r w:rsidR="00E934B1">
        <w:t>bre</w:t>
      </w:r>
      <w:r w:rsidR="00375AC8" w:rsidRPr="00AC50F1">
        <w:t xml:space="preserve"> de 201</w:t>
      </w:r>
      <w:r w:rsidR="001D308A">
        <w:t>9</w:t>
      </w:r>
      <w:r w:rsidR="00C6339C" w:rsidRPr="00AC50F1">
        <w:t>.</w:t>
      </w:r>
    </w:p>
    <w:p w14:paraId="4EE6A53E" w14:textId="77777777" w:rsidR="00C6339C" w:rsidRPr="00AC50F1" w:rsidRDefault="00C6339C" w:rsidP="00C6339C">
      <w:pPr>
        <w:pStyle w:val="UZPRRAFO"/>
        <w:rPr>
          <w:lang w:val="es-MX"/>
        </w:rPr>
      </w:pPr>
      <w:r w:rsidRPr="00AC50F1">
        <w:rPr>
          <w:lang w:val="es-MX"/>
        </w:rPr>
        <w:t>Los Arquitectos,</w:t>
      </w:r>
      <w:r w:rsidRPr="00AC50F1">
        <w:rPr>
          <w:noProof/>
          <w:lang w:val="es-ES_tradnl" w:eastAsia="es-ES_tradnl"/>
        </w:rPr>
        <w:drawing>
          <wp:anchor distT="0" distB="0" distL="114300" distR="114300" simplePos="0" relativeHeight="251786240" behindDoc="1" locked="0" layoutInCell="1" allowOverlap="1" wp14:anchorId="03AEC5CF" wp14:editId="62E754C3">
            <wp:simplePos x="0" y="0"/>
            <wp:positionH relativeFrom="column">
              <wp:posOffset>229235</wp:posOffset>
            </wp:positionH>
            <wp:positionV relativeFrom="paragraph">
              <wp:posOffset>230505</wp:posOffset>
            </wp:positionV>
            <wp:extent cx="1371600" cy="926465"/>
            <wp:effectExtent l="0" t="0" r="0" b="0"/>
            <wp:wrapNone/>
            <wp:docPr id="565" name="Imagen 565"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015E1B96" w14:textId="77777777" w:rsidR="00C6339C" w:rsidRPr="00AC50F1" w:rsidRDefault="00C6339C" w:rsidP="00C6339C">
      <w:pPr>
        <w:pStyle w:val="UZPRRAFO"/>
        <w:rPr>
          <w:lang w:val="es-MX"/>
        </w:rPr>
      </w:pPr>
      <w:r w:rsidRPr="00AC50F1">
        <w:rPr>
          <w:noProof/>
          <w:lang w:val="es-ES_tradnl" w:eastAsia="es-ES_tradnl"/>
        </w:rPr>
        <w:drawing>
          <wp:anchor distT="0" distB="0" distL="114300" distR="114300" simplePos="0" relativeHeight="251787264" behindDoc="1" locked="0" layoutInCell="1" allowOverlap="1" wp14:anchorId="5FABB061" wp14:editId="589A5686">
            <wp:simplePos x="0" y="0"/>
            <wp:positionH relativeFrom="column">
              <wp:posOffset>2167255</wp:posOffset>
            </wp:positionH>
            <wp:positionV relativeFrom="paragraph">
              <wp:posOffset>210185</wp:posOffset>
            </wp:positionV>
            <wp:extent cx="1600200" cy="573405"/>
            <wp:effectExtent l="0" t="0" r="0" b="10795"/>
            <wp:wrapNone/>
            <wp:docPr id="566" name="Imagen 566"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1254F7BA" w14:textId="77777777" w:rsidR="00C6339C" w:rsidRPr="00AC50F1" w:rsidRDefault="00C6339C" w:rsidP="00C6339C">
      <w:pPr>
        <w:pStyle w:val="UZPRRAFO"/>
        <w:rPr>
          <w:lang w:val="es-MX"/>
        </w:rPr>
      </w:pPr>
    </w:p>
    <w:p w14:paraId="60B050D1" w14:textId="77777777" w:rsidR="00C6339C" w:rsidRPr="00AC50F1" w:rsidRDefault="00C6339C" w:rsidP="00C6339C">
      <w:pPr>
        <w:pStyle w:val="UZPRRAFO"/>
        <w:rPr>
          <w:lang w:val="es-MX"/>
        </w:rPr>
      </w:pPr>
    </w:p>
    <w:p w14:paraId="52BB3A6F" w14:textId="77777777" w:rsidR="00C6339C" w:rsidRPr="00AC50F1" w:rsidRDefault="00C6339C" w:rsidP="00C6339C">
      <w:pPr>
        <w:pStyle w:val="UZPRRAFO"/>
        <w:rPr>
          <w:highlight w:val="white"/>
        </w:rPr>
      </w:pPr>
      <w:r w:rsidRPr="00AC50F1">
        <w:rPr>
          <w:lang w:val="es-MX"/>
        </w:rPr>
        <w:t>Jaime Martínez de Ubago de Liñán</w:t>
      </w:r>
      <w:r w:rsidR="00727338" w:rsidRPr="00AC50F1">
        <w:rPr>
          <w:lang w:val="es-MX"/>
        </w:rPr>
        <w:tab/>
        <w:t xml:space="preserve">    Aldara Zuleta del Rivero</w:t>
      </w:r>
    </w:p>
    <w:p w14:paraId="73BDA77C" w14:textId="77777777" w:rsidR="008226B2" w:rsidRPr="002F3F63" w:rsidRDefault="008226B2" w:rsidP="004B54AE">
      <w:pPr>
        <w:pStyle w:val="UZPRRAFO"/>
        <w:rPr>
          <w:color w:val="FF0000"/>
        </w:rPr>
        <w:sectPr w:rsidR="008226B2" w:rsidRPr="002F3F63" w:rsidSect="003C6661">
          <w:headerReference w:type="default" r:id="rId14"/>
          <w:footerReference w:type="default" r:id="rId15"/>
          <w:pgSz w:w="11900" w:h="16840"/>
          <w:pgMar w:top="1701" w:right="1134" w:bottom="1134" w:left="1701" w:header="709" w:footer="567" w:gutter="0"/>
          <w:pgNumType w:start="2"/>
          <w:cols w:space="708"/>
          <w:docGrid w:linePitch="360"/>
        </w:sectPr>
      </w:pPr>
    </w:p>
    <w:p w14:paraId="617E56FE" w14:textId="77777777" w:rsidR="0045319F" w:rsidRPr="0034121F" w:rsidRDefault="0045319F" w:rsidP="00FA4202">
      <w:pPr>
        <w:pStyle w:val="Ttulo"/>
        <w:spacing w:line="276" w:lineRule="auto"/>
        <w:ind w:left="568" w:right="835"/>
        <w:jc w:val="center"/>
        <w:outlineLvl w:val="0"/>
      </w:pPr>
    </w:p>
    <w:sectPr w:rsidR="0045319F" w:rsidRPr="0034121F" w:rsidSect="00FA4202">
      <w:headerReference w:type="default" r:id="rId16"/>
      <w:footerReference w:type="default" r:id="rId17"/>
      <w:pgSz w:w="11906" w:h="16838" w:code="9"/>
      <w:pgMar w:top="1701" w:right="1134" w:bottom="1134" w:left="1701" w:header="709" w:footer="567" w:gutter="0"/>
      <w:cols w:space="1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0D3484" w14:textId="77777777" w:rsidR="00C811F6" w:rsidRDefault="00C811F6" w:rsidP="00487801">
      <w:r>
        <w:separator/>
      </w:r>
    </w:p>
    <w:p w14:paraId="73A4B3A5" w14:textId="77777777" w:rsidR="00C811F6" w:rsidRDefault="00C811F6"/>
  </w:endnote>
  <w:endnote w:type="continuationSeparator" w:id="0">
    <w:p w14:paraId="02957D4C" w14:textId="77777777" w:rsidR="00C811F6" w:rsidRDefault="00C811F6" w:rsidP="00487801">
      <w:r>
        <w:continuationSeparator/>
      </w:r>
    </w:p>
    <w:p w14:paraId="3BF4766C" w14:textId="77777777" w:rsidR="00C811F6" w:rsidRDefault="00C811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OpenSymbol">
    <w:altName w:val="Calibri"/>
    <w:panose1 w:val="020B0604020202020204"/>
    <w:charset w:val="00"/>
    <w:family w:val="auto"/>
    <w:pitch w:val="default"/>
    <w:sig w:usb0="800000AF" w:usb1="1001ECEA"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Arial,Italic">
    <w:altName w:val="Cambria"/>
    <w:panose1 w:val="020B0604020202020204"/>
    <w:charset w:val="00"/>
    <w:family w:val="swiss"/>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0000000000000000000"/>
    <w:charset w:val="00"/>
    <w:family w:val="auto"/>
    <w:pitch w:val="variable"/>
    <w:sig w:usb0="00000003"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FD316" w14:textId="77777777" w:rsidR="00A2381C" w:rsidRPr="006B5B3A" w:rsidRDefault="00A2381C">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5C1E94D" w14:textId="77777777" w:rsidR="00A2381C" w:rsidRPr="00473A3A" w:rsidRDefault="00A2381C" w:rsidP="00CF138B">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28</w:t>
    </w:r>
    <w:r w:rsidRPr="006266BF">
      <w:rPr>
        <w:rStyle w:val="Nmerodepgina"/>
        <w:rFonts w:cs="Arial"/>
        <w:color w:val="808080" w:themeColor="background1" w:themeShade="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AAF83" w14:textId="77777777" w:rsidR="00A2381C" w:rsidRPr="00EA7BA6" w:rsidRDefault="00A2381C">
    <w:pPr>
      <w:pStyle w:val="Piedepgina"/>
      <w:tabs>
        <w:tab w:val="clear" w:pos="4252"/>
        <w:tab w:val="clear" w:pos="8504"/>
        <w:tab w:val="right" w:pos="9639"/>
      </w:tabs>
      <w:rPr>
        <w:rFonts w:cs="Arial"/>
        <w:color w:val="808080" w:themeColor="background1" w:themeShade="80"/>
        <w:sz w:val="16"/>
        <w:szCs w:val="16"/>
      </w:rPr>
    </w:pPr>
  </w:p>
  <w:p w14:paraId="2E1BFA93" w14:textId="77777777" w:rsidR="00A2381C" w:rsidRDefault="00A2381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A64BD6" w14:textId="77777777" w:rsidR="00A2381C" w:rsidRPr="006B5B3A" w:rsidRDefault="00A2381C">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5BB83F43" w14:textId="77777777" w:rsidR="00A2381C" w:rsidRDefault="00A2381C"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AM5. Estudio de Gestión de Residuos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sidR="005F4F9A">
      <w:rPr>
        <w:rStyle w:val="Nmerodepgina"/>
        <w:rFonts w:cs="Arial"/>
        <w:noProof/>
        <w:color w:val="808080" w:themeColor="background1" w:themeShade="80"/>
        <w:sz w:val="16"/>
        <w:szCs w:val="16"/>
      </w:rPr>
      <w:t>6</w:t>
    </w:r>
    <w:r w:rsidRPr="006266BF">
      <w:rPr>
        <w:rStyle w:val="Nmerodepgina"/>
        <w:rFonts w:cs="Arial"/>
        <w:color w:val="808080" w:themeColor="background1" w:themeShade="80"/>
        <w:sz w:val="16"/>
        <w:szCs w:val="16"/>
      </w:rPr>
      <w:fldChar w:fldCharType="end"/>
    </w:r>
  </w:p>
  <w:p w14:paraId="465FC41B" w14:textId="77777777" w:rsidR="00A2381C" w:rsidRPr="00473A3A" w:rsidRDefault="00A2381C"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BE519" w14:textId="77777777" w:rsidR="00A2381C" w:rsidRPr="006B5B3A" w:rsidRDefault="00A2381C">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F20C679" w14:textId="77777777" w:rsidR="00A2381C" w:rsidRDefault="00A2381C"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AM8. Normas de actuación en caso de siniestro o emergencia</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276AFA5B" w14:textId="77777777" w:rsidR="00A2381C" w:rsidRPr="00473A3A" w:rsidRDefault="00A2381C"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1C0F79" w14:textId="77777777" w:rsidR="00C811F6" w:rsidRDefault="00C811F6" w:rsidP="00487801">
      <w:r>
        <w:separator/>
      </w:r>
    </w:p>
    <w:p w14:paraId="5F8A7B15" w14:textId="77777777" w:rsidR="00C811F6" w:rsidRDefault="00C811F6"/>
  </w:footnote>
  <w:footnote w:type="continuationSeparator" w:id="0">
    <w:p w14:paraId="58A1FD1D" w14:textId="77777777" w:rsidR="00C811F6" w:rsidRDefault="00C811F6" w:rsidP="00487801">
      <w:r>
        <w:continuationSeparator/>
      </w:r>
    </w:p>
    <w:p w14:paraId="597826D6" w14:textId="77777777" w:rsidR="00C811F6" w:rsidRDefault="00C811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A2381C" w:rsidRPr="00C576C2" w14:paraId="7FB03359" w14:textId="77777777" w:rsidTr="00CF138B">
      <w:trPr>
        <w:cantSplit/>
        <w:trHeight w:val="227"/>
      </w:trPr>
      <w:tc>
        <w:tcPr>
          <w:tcW w:w="9764" w:type="dxa"/>
        </w:tcPr>
        <w:p w14:paraId="0C194D6F" w14:textId="77777777" w:rsidR="00A2381C" w:rsidRDefault="00A2381C"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RICO GARCÍA LORCA EN RIVAS-VACIAMADRID</w:t>
          </w:r>
        </w:p>
        <w:p w14:paraId="41BC56AB" w14:textId="77777777" w:rsidR="00A2381C" w:rsidRPr="00C576C2" w:rsidRDefault="00A2381C"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7155B290" w14:textId="77777777" w:rsidR="00A2381C" w:rsidRPr="00C576C2" w:rsidRDefault="00A2381C" w:rsidP="00CF138B">
          <w:pPr>
            <w:pStyle w:val="Encabezado"/>
            <w:tabs>
              <w:tab w:val="clear" w:pos="4252"/>
              <w:tab w:val="center" w:pos="4544"/>
              <w:tab w:val="left" w:pos="5254"/>
              <w:tab w:val="right" w:pos="8620"/>
            </w:tabs>
            <w:ind w:left="176"/>
            <w:rPr>
              <w:sz w:val="14"/>
              <w:szCs w:val="14"/>
            </w:rPr>
          </w:pPr>
        </w:p>
      </w:tc>
    </w:tr>
    <w:tr w:rsidR="00A2381C" w:rsidRPr="008E40F2" w14:paraId="3EE3349F" w14:textId="77777777" w:rsidTr="00CF138B">
      <w:trPr>
        <w:cantSplit/>
        <w:trHeight w:val="227"/>
      </w:trPr>
      <w:tc>
        <w:tcPr>
          <w:tcW w:w="9764" w:type="dxa"/>
        </w:tcPr>
        <w:p w14:paraId="25AED30C" w14:textId="77777777" w:rsidR="00A2381C" w:rsidRPr="008E40F2" w:rsidRDefault="00A2381C" w:rsidP="00CF138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rPr>
              <w:color w:val="808080" w:themeColor="background1" w:themeShade="80"/>
              <w:sz w:val="14"/>
              <w:szCs w:val="14"/>
            </w:rPr>
          </w:pPr>
          <w:r>
            <w:rPr>
              <w:color w:val="808080" w:themeColor="background1" w:themeShade="80"/>
              <w:sz w:val="14"/>
              <w:szCs w:val="14"/>
            </w:rPr>
            <w:t>II. PLIEGO DE PRESCRIPCIONES TÉCNICAS</w:t>
          </w:r>
        </w:p>
      </w:tc>
    </w:tr>
  </w:tbl>
  <w:p w14:paraId="2D66999F" w14:textId="77777777" w:rsidR="00A2381C" w:rsidRDefault="00A2381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A2381C" w:rsidRPr="00C576C2" w14:paraId="7648F2EA" w14:textId="77777777" w:rsidTr="00466ED5">
      <w:trPr>
        <w:cantSplit/>
        <w:trHeight w:val="227"/>
      </w:trPr>
      <w:tc>
        <w:tcPr>
          <w:tcW w:w="9764" w:type="dxa"/>
        </w:tcPr>
        <w:p w14:paraId="2E2CDBEE" w14:textId="77777777" w:rsidR="001D308A" w:rsidRPr="00D14CBA" w:rsidRDefault="001D308A" w:rsidP="001D308A">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09FE0105" w14:textId="77777777" w:rsidR="001D308A" w:rsidRPr="00D14CBA" w:rsidRDefault="001D308A" w:rsidP="001D308A">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074B7EB7" w14:textId="77777777" w:rsidR="00A2381C" w:rsidRPr="00C576C2" w:rsidRDefault="00A2381C" w:rsidP="00466ED5">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A2381C" w:rsidRPr="008E40F2" w14:paraId="67378A65" w14:textId="77777777" w:rsidTr="00466ED5">
      <w:trPr>
        <w:cantSplit/>
        <w:trHeight w:val="227"/>
      </w:trPr>
      <w:tc>
        <w:tcPr>
          <w:tcW w:w="9764" w:type="dxa"/>
        </w:tcPr>
        <w:p w14:paraId="679C034D" w14:textId="77777777" w:rsidR="00A2381C" w:rsidRDefault="00A2381C" w:rsidP="00443D4D">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AM5. ESTUDIO DE GESTIÓN DE RESIDUOS</w:t>
          </w:r>
        </w:p>
      </w:tc>
    </w:tr>
  </w:tbl>
  <w:p w14:paraId="58C53455" w14:textId="77777777" w:rsidR="00A2381C" w:rsidRDefault="00A2381C">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A2381C" w:rsidRPr="00C576C2" w14:paraId="258A873A" w14:textId="77777777" w:rsidTr="00036753">
      <w:trPr>
        <w:cantSplit/>
        <w:trHeight w:val="238"/>
      </w:trPr>
      <w:tc>
        <w:tcPr>
          <w:tcW w:w="9005" w:type="dxa"/>
        </w:tcPr>
        <w:p w14:paraId="609BA4CB" w14:textId="77777777" w:rsidR="00A2381C" w:rsidRDefault="00A2381C"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C576C2">
            <w:rPr>
              <w:color w:val="808080" w:themeColor="background1" w:themeShade="80"/>
              <w:sz w:val="14"/>
              <w:szCs w:val="14"/>
            </w:rPr>
            <w:t xml:space="preserve">PROYECTO BÁSICO Y DE EJECUCIÓN DE </w:t>
          </w:r>
          <w:r>
            <w:rPr>
              <w:color w:val="808080" w:themeColor="background1" w:themeShade="80"/>
              <w:sz w:val="14"/>
              <w:szCs w:val="14"/>
            </w:rPr>
            <w:t xml:space="preserve">LA AMPLIACIÓN DE 8 UNIDADES DE ESO, AULAS ESPECÍFICAS, </w:t>
          </w:r>
        </w:p>
        <w:p w14:paraId="4E0DDDA1" w14:textId="77777777" w:rsidR="00A2381C" w:rsidRPr="00AE178F" w:rsidRDefault="00A2381C"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Pr>
              <w:color w:val="808080" w:themeColor="background1" w:themeShade="80"/>
              <w:sz w:val="14"/>
              <w:szCs w:val="14"/>
            </w:rPr>
            <w:t>BIBLIOTECA, GIMNASIO Y PISTA DEPORTIVA EN EL CEIPSO DE VILLANUEVA DE LA CAÑADA</w:t>
          </w:r>
        </w:p>
        <w:p w14:paraId="1E32FFC2" w14:textId="77777777" w:rsidR="00A2381C" w:rsidRPr="00C576C2" w:rsidRDefault="00A2381C"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A2381C" w14:paraId="18283448" w14:textId="77777777" w:rsidTr="00036753">
      <w:trPr>
        <w:cantSplit/>
        <w:trHeight w:val="238"/>
      </w:trPr>
      <w:tc>
        <w:tcPr>
          <w:tcW w:w="9005" w:type="dxa"/>
        </w:tcPr>
        <w:p w14:paraId="4E727610" w14:textId="77777777" w:rsidR="00A2381C" w:rsidRDefault="00A2381C" w:rsidP="004B3704">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AM8. NORMAS DE ACTUACIÓN EN CASO DE SINIESTRO O EMERGENCIA</w:t>
          </w:r>
        </w:p>
      </w:tc>
    </w:tr>
  </w:tbl>
  <w:p w14:paraId="596A7A48" w14:textId="77777777" w:rsidR="00A2381C" w:rsidRDefault="00A2381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7EFE4536"/>
    <w:lvl w:ilvl="0">
      <w:start w:val="1"/>
      <w:numFmt w:val="decimal"/>
      <w:pStyle w:val="00Ttulo3"/>
      <w:lvlText w:val="%1."/>
      <w:lvlJc w:val="left"/>
      <w:pPr>
        <w:tabs>
          <w:tab w:val="num" w:pos="926"/>
        </w:tabs>
        <w:ind w:left="926"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 w15:restartNumberingAfterBreak="0">
    <w:nsid w:val="00000003"/>
    <w:multiLevelType w:val="singleLevel"/>
    <w:tmpl w:val="00000003"/>
    <w:name w:val="WW8Num6"/>
    <w:lvl w:ilvl="0">
      <w:start w:val="1"/>
      <w:numFmt w:val="bullet"/>
      <w:lvlText w:val=""/>
      <w:lvlJc w:val="left"/>
      <w:pPr>
        <w:tabs>
          <w:tab w:val="num" w:pos="0"/>
        </w:tabs>
        <w:ind w:left="3515" w:hanging="360"/>
      </w:pPr>
      <w:rPr>
        <w:rFonts w:ascii="Wingdings" w:hAnsi="Wingdings" w:cs="Symbol"/>
        <w:sz w:val="20"/>
        <w:lang w:val="es-ES"/>
      </w:rPr>
    </w:lvl>
  </w:abstractNum>
  <w:abstractNum w:abstractNumId="3" w15:restartNumberingAfterBreak="0">
    <w:nsid w:val="00000004"/>
    <w:multiLevelType w:val="multilevel"/>
    <w:tmpl w:val="00000004"/>
    <w:name w:val="WW8Num10"/>
    <w:lvl w:ilvl="0">
      <w:start w:val="1"/>
      <w:numFmt w:val="bullet"/>
      <w:lvlText w:val=""/>
      <w:lvlJc w:val="left"/>
      <w:pPr>
        <w:tabs>
          <w:tab w:val="num" w:pos="1140"/>
        </w:tabs>
        <w:ind w:left="1140" w:hanging="360"/>
      </w:pPr>
      <w:rPr>
        <w:rFonts w:ascii="Symbol" w:hAnsi="Symbol" w:cs="Symbol" w:hint="default"/>
        <w:szCs w:val="22"/>
      </w:rPr>
    </w:lvl>
    <w:lvl w:ilvl="1">
      <w:start w:val="1"/>
      <w:numFmt w:val="bullet"/>
      <w:lvlText w:val="o"/>
      <w:lvlJc w:val="left"/>
      <w:pPr>
        <w:tabs>
          <w:tab w:val="num" w:pos="1860"/>
        </w:tabs>
        <w:ind w:left="1860" w:hanging="360"/>
      </w:pPr>
      <w:rPr>
        <w:rFonts w:ascii="Courier New" w:hAnsi="Courier New" w:cs="Courier New" w:hint="default"/>
        <w:szCs w:val="22"/>
      </w:rPr>
    </w:lvl>
    <w:lvl w:ilvl="2">
      <w:start w:val="1"/>
      <w:numFmt w:val="bullet"/>
      <w:lvlText w:val=""/>
      <w:lvlJc w:val="left"/>
      <w:pPr>
        <w:tabs>
          <w:tab w:val="num" w:pos="2580"/>
        </w:tabs>
        <w:ind w:left="2580" w:hanging="360"/>
      </w:pPr>
      <w:rPr>
        <w:rFonts w:ascii="Wingdings" w:hAnsi="Wingdings" w:cs="Wingdings" w:hint="default"/>
      </w:rPr>
    </w:lvl>
    <w:lvl w:ilvl="3">
      <w:start w:val="1"/>
      <w:numFmt w:val="bullet"/>
      <w:lvlText w:val=""/>
      <w:lvlJc w:val="left"/>
      <w:pPr>
        <w:tabs>
          <w:tab w:val="num" w:pos="3300"/>
        </w:tabs>
        <w:ind w:left="3300" w:hanging="360"/>
      </w:pPr>
      <w:rPr>
        <w:rFonts w:ascii="Symbol" w:hAnsi="Symbol" w:cs="Symbol" w:hint="default"/>
        <w:szCs w:val="22"/>
      </w:rPr>
    </w:lvl>
    <w:lvl w:ilvl="4">
      <w:start w:val="1"/>
      <w:numFmt w:val="bullet"/>
      <w:lvlText w:val="o"/>
      <w:lvlJc w:val="left"/>
      <w:pPr>
        <w:tabs>
          <w:tab w:val="num" w:pos="4020"/>
        </w:tabs>
        <w:ind w:left="4020" w:hanging="360"/>
      </w:pPr>
      <w:rPr>
        <w:rFonts w:ascii="Courier New" w:hAnsi="Courier New" w:cs="Courier New" w:hint="default"/>
        <w:szCs w:val="22"/>
      </w:rPr>
    </w:lvl>
    <w:lvl w:ilvl="5">
      <w:start w:val="1"/>
      <w:numFmt w:val="bullet"/>
      <w:lvlText w:val=""/>
      <w:lvlJc w:val="left"/>
      <w:pPr>
        <w:tabs>
          <w:tab w:val="num" w:pos="4740"/>
        </w:tabs>
        <w:ind w:left="4740" w:hanging="360"/>
      </w:pPr>
      <w:rPr>
        <w:rFonts w:ascii="Wingdings" w:hAnsi="Wingdings" w:cs="Wingdings" w:hint="default"/>
      </w:rPr>
    </w:lvl>
    <w:lvl w:ilvl="6">
      <w:start w:val="1"/>
      <w:numFmt w:val="bullet"/>
      <w:lvlText w:val=""/>
      <w:lvlJc w:val="left"/>
      <w:pPr>
        <w:tabs>
          <w:tab w:val="num" w:pos="5460"/>
        </w:tabs>
        <w:ind w:left="5460" w:hanging="360"/>
      </w:pPr>
      <w:rPr>
        <w:rFonts w:ascii="Symbol" w:hAnsi="Symbol" w:cs="Symbol" w:hint="default"/>
        <w:szCs w:val="22"/>
      </w:rPr>
    </w:lvl>
    <w:lvl w:ilvl="7">
      <w:start w:val="1"/>
      <w:numFmt w:val="bullet"/>
      <w:lvlText w:val="o"/>
      <w:lvlJc w:val="left"/>
      <w:pPr>
        <w:tabs>
          <w:tab w:val="num" w:pos="6180"/>
        </w:tabs>
        <w:ind w:left="6180" w:hanging="360"/>
      </w:pPr>
      <w:rPr>
        <w:rFonts w:ascii="Courier New" w:hAnsi="Courier New" w:cs="Courier New" w:hint="default"/>
        <w:szCs w:val="22"/>
      </w:rPr>
    </w:lvl>
    <w:lvl w:ilvl="8">
      <w:start w:val="1"/>
      <w:numFmt w:val="bullet"/>
      <w:lvlText w:val=""/>
      <w:lvlJc w:val="left"/>
      <w:pPr>
        <w:tabs>
          <w:tab w:val="num" w:pos="6900"/>
        </w:tabs>
        <w:ind w:left="6900" w:hanging="360"/>
      </w:pPr>
      <w:rPr>
        <w:rFonts w:ascii="Wingdings" w:hAnsi="Wingdings" w:cs="Wingdings" w:hint="default"/>
      </w:rPr>
    </w:lvl>
  </w:abstractNum>
  <w:abstractNum w:abstractNumId="4" w15:restartNumberingAfterBreak="0">
    <w:nsid w:val="00000005"/>
    <w:multiLevelType w:val="singleLevel"/>
    <w:tmpl w:val="00000005"/>
    <w:name w:val="WW8Num9"/>
    <w:lvl w:ilvl="0">
      <w:start w:val="400"/>
      <w:numFmt w:val="decimal"/>
      <w:lvlText w:val="%1"/>
      <w:lvlJc w:val="left"/>
      <w:pPr>
        <w:tabs>
          <w:tab w:val="num" w:pos="-2262"/>
        </w:tabs>
        <w:ind w:left="360" w:hanging="360"/>
      </w:pPr>
      <w:rPr>
        <w:rFonts w:ascii="Symbol" w:hAnsi="Symbol" w:cs="Symbol"/>
        <w:sz w:val="20"/>
        <w:lang w:val="es-ES"/>
      </w:rPr>
    </w:lvl>
  </w:abstractNum>
  <w:abstractNum w:abstractNumId="5" w15:restartNumberingAfterBreak="0">
    <w:nsid w:val="00000006"/>
    <w:multiLevelType w:val="singleLevel"/>
    <w:tmpl w:val="00000006"/>
    <w:name w:val="WW8Num15"/>
    <w:lvl w:ilvl="0">
      <w:start w:val="1"/>
      <w:numFmt w:val="bullet"/>
      <w:lvlText w:val=""/>
      <w:lvlJc w:val="left"/>
      <w:pPr>
        <w:tabs>
          <w:tab w:val="num" w:pos="0"/>
        </w:tabs>
        <w:ind w:left="3515" w:hanging="360"/>
      </w:pPr>
      <w:rPr>
        <w:rFonts w:ascii="Wingdings" w:hAnsi="Wingdings"/>
        <w:sz w:val="16"/>
        <w:szCs w:val="16"/>
        <w:lang w:val="es-ES_tradnl"/>
      </w:rPr>
    </w:lvl>
  </w:abstractNum>
  <w:abstractNum w:abstractNumId="6" w15:restartNumberingAfterBreak="0">
    <w:nsid w:val="00000007"/>
    <w:multiLevelType w:val="singleLevel"/>
    <w:tmpl w:val="00000007"/>
    <w:name w:val="WW8Num21"/>
    <w:lvl w:ilvl="0">
      <w:start w:val="1"/>
      <w:numFmt w:val="bullet"/>
      <w:lvlText w:val="o"/>
      <w:lvlJc w:val="left"/>
      <w:pPr>
        <w:tabs>
          <w:tab w:val="num" w:pos="0"/>
        </w:tabs>
        <w:ind w:left="4239" w:hanging="360"/>
      </w:pPr>
      <w:rPr>
        <w:rFonts w:ascii="Courier New" w:hAnsi="Courier New" w:hint="default"/>
        <w:color w:val="FF0000"/>
        <w:lang w:val="es-ES"/>
      </w:rPr>
    </w:lvl>
  </w:abstractNum>
  <w:abstractNum w:abstractNumId="7" w15:restartNumberingAfterBreak="0">
    <w:nsid w:val="00000008"/>
    <w:multiLevelType w:val="singleLevel"/>
    <w:tmpl w:val="00000008"/>
    <w:name w:val="WW8Num8"/>
    <w:lvl w:ilvl="0">
      <w:start w:val="1"/>
      <w:numFmt w:val="bullet"/>
      <w:lvlText w:val=""/>
      <w:lvlJc w:val="left"/>
      <w:pPr>
        <w:tabs>
          <w:tab w:val="num" w:pos="1512"/>
        </w:tabs>
        <w:ind w:left="1512" w:hanging="360"/>
      </w:pPr>
      <w:rPr>
        <w:rFonts w:ascii="Symbol" w:hAnsi="Symbol" w:cs="Symbol"/>
        <w:sz w:val="20"/>
      </w:rPr>
    </w:lvl>
  </w:abstractNum>
  <w:abstractNum w:abstractNumId="8" w15:restartNumberingAfterBreak="0">
    <w:nsid w:val="0000000A"/>
    <w:multiLevelType w:val="multilevel"/>
    <w:tmpl w:val="0000000A"/>
    <w:name w:val="WW8Num26"/>
    <w:lvl w:ilvl="0">
      <w:start w:val="1"/>
      <w:numFmt w:val="decimal"/>
      <w:lvlText w:val="%1."/>
      <w:lvlJc w:val="left"/>
      <w:pPr>
        <w:tabs>
          <w:tab w:val="num" w:pos="0"/>
        </w:tabs>
        <w:ind w:left="1428" w:hanging="360"/>
      </w:pPr>
      <w:rPr>
        <w:rFonts w:hint="default"/>
        <w:sz w:val="20"/>
        <w:lang w:val="es-ES"/>
      </w:r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9" w15:restartNumberingAfterBreak="0">
    <w:nsid w:val="0000000B"/>
    <w:multiLevelType w:val="multilevel"/>
    <w:tmpl w:val="0000000B"/>
    <w:name w:val="WW8Num25"/>
    <w:lvl w:ilvl="0">
      <w:start w:val="1"/>
      <w:numFmt w:val="decimal"/>
      <w:lvlText w:val="%1."/>
      <w:lvlJc w:val="left"/>
      <w:pPr>
        <w:tabs>
          <w:tab w:val="num" w:pos="340"/>
        </w:tabs>
        <w:ind w:left="360" w:hanging="360"/>
      </w:pPr>
      <w:rPr>
        <w:rFonts w:hint="default"/>
        <w:b/>
        <w:lang w:val="es-ES"/>
      </w:rPr>
    </w:lvl>
    <w:lvl w:ilvl="1">
      <w:start w:val="1"/>
      <w:numFmt w:val="decimal"/>
      <w:suff w:val="space"/>
      <w:lvlText w:val="%1.%2."/>
      <w:lvlJc w:val="left"/>
      <w:pPr>
        <w:tabs>
          <w:tab w:val="num" w:pos="0"/>
        </w:tabs>
        <w:ind w:left="252" w:hanging="432"/>
      </w:pPr>
      <w:rPr>
        <w:rFonts w:hint="default"/>
        <w:b/>
        <w:lang w:val="es-ES"/>
      </w:rPr>
    </w:lvl>
    <w:lvl w:ilvl="2">
      <w:start w:val="1"/>
      <w:numFmt w:val="bullet"/>
      <w:lvlText w:val=""/>
      <w:lvlJc w:val="left"/>
      <w:pPr>
        <w:tabs>
          <w:tab w:val="num" w:pos="284"/>
        </w:tabs>
        <w:ind w:left="360" w:hanging="360"/>
      </w:pPr>
      <w:rPr>
        <w:rFonts w:ascii="Symbol" w:hAnsi="Symbol" w:hint="default"/>
        <w:b w:val="0"/>
      </w:rPr>
    </w:lvl>
    <w:lvl w:ilvl="3">
      <w:start w:val="1"/>
      <w:numFmt w:val="decimal"/>
      <w:lvlText w:val="%1.%2.%3.%4."/>
      <w:lvlJc w:val="left"/>
      <w:pPr>
        <w:tabs>
          <w:tab w:val="num" w:pos="2700"/>
        </w:tabs>
        <w:ind w:left="1188" w:hanging="648"/>
      </w:pPr>
      <w:rPr>
        <w:rFonts w:hint="default"/>
        <w:b/>
        <w:lang w:val="es-ES"/>
      </w:rPr>
    </w:lvl>
    <w:lvl w:ilvl="4">
      <w:start w:val="1"/>
      <w:numFmt w:val="decimal"/>
      <w:lvlText w:val="%1.%2.%3.%4.%5."/>
      <w:lvlJc w:val="left"/>
      <w:pPr>
        <w:tabs>
          <w:tab w:val="num" w:pos="3420"/>
        </w:tabs>
        <w:ind w:left="1692" w:hanging="792"/>
      </w:pPr>
      <w:rPr>
        <w:rFonts w:hint="default"/>
        <w:b/>
        <w:lang w:val="es-ES"/>
      </w:rPr>
    </w:lvl>
    <w:lvl w:ilvl="5">
      <w:start w:val="1"/>
      <w:numFmt w:val="decimal"/>
      <w:lvlText w:val="%1.%2.%3.%4.%5.%6."/>
      <w:lvlJc w:val="left"/>
      <w:pPr>
        <w:tabs>
          <w:tab w:val="num" w:pos="4140"/>
        </w:tabs>
        <w:ind w:left="2196" w:hanging="936"/>
      </w:pPr>
      <w:rPr>
        <w:rFonts w:hint="default"/>
        <w:b/>
        <w:lang w:val="es-ES"/>
      </w:rPr>
    </w:lvl>
    <w:lvl w:ilvl="6">
      <w:start w:val="1"/>
      <w:numFmt w:val="decimal"/>
      <w:lvlText w:val="%1.%2.%3.%4.%5.%6.%7."/>
      <w:lvlJc w:val="left"/>
      <w:pPr>
        <w:tabs>
          <w:tab w:val="num" w:pos="5220"/>
        </w:tabs>
        <w:ind w:left="2700" w:hanging="1080"/>
      </w:pPr>
      <w:rPr>
        <w:rFonts w:hint="default"/>
        <w:b/>
        <w:lang w:val="es-ES"/>
      </w:rPr>
    </w:lvl>
    <w:lvl w:ilvl="7">
      <w:start w:val="1"/>
      <w:numFmt w:val="decimal"/>
      <w:lvlText w:val="%1.%2.%3.%4.%5.%6.%7.%8."/>
      <w:lvlJc w:val="left"/>
      <w:pPr>
        <w:tabs>
          <w:tab w:val="num" w:pos="5940"/>
        </w:tabs>
        <w:ind w:left="3204" w:hanging="1224"/>
      </w:pPr>
      <w:rPr>
        <w:rFonts w:hint="default"/>
        <w:b/>
        <w:lang w:val="es-ES"/>
      </w:rPr>
    </w:lvl>
    <w:lvl w:ilvl="8">
      <w:start w:val="1"/>
      <w:numFmt w:val="decimal"/>
      <w:lvlText w:val="%1.%2.%3.%4.%5.%6.%7.%8.%9."/>
      <w:lvlJc w:val="left"/>
      <w:pPr>
        <w:tabs>
          <w:tab w:val="num" w:pos="6660"/>
        </w:tabs>
        <w:ind w:left="3780" w:hanging="1440"/>
      </w:pPr>
      <w:rPr>
        <w:rFonts w:hint="default"/>
        <w:b/>
        <w:lang w:val="es-ES"/>
      </w:rPr>
    </w:lvl>
  </w:abstractNum>
  <w:abstractNum w:abstractNumId="10" w15:restartNumberingAfterBreak="0">
    <w:nsid w:val="0000000C"/>
    <w:multiLevelType w:val="singleLevel"/>
    <w:tmpl w:val="0000000C"/>
    <w:name w:val="WW8Num27"/>
    <w:lvl w:ilvl="0">
      <w:start w:val="1"/>
      <w:numFmt w:val="bullet"/>
      <w:lvlText w:val="o"/>
      <w:lvlJc w:val="left"/>
      <w:pPr>
        <w:tabs>
          <w:tab w:val="num" w:pos="0"/>
        </w:tabs>
        <w:ind w:left="4239" w:hanging="360"/>
      </w:pPr>
      <w:rPr>
        <w:rFonts w:ascii="Courier New" w:hAnsi="Courier New" w:hint="default"/>
        <w:lang w:val="es-ES"/>
      </w:rPr>
    </w:lvl>
  </w:abstractNum>
  <w:abstractNum w:abstractNumId="11" w15:restartNumberingAfterBreak="0">
    <w:nsid w:val="0000000D"/>
    <w:multiLevelType w:val="multilevel"/>
    <w:tmpl w:val="0000000D"/>
    <w:name w:val="WW8Num31"/>
    <w:lvl w:ilvl="0">
      <w:start w:val="1"/>
      <w:numFmt w:val="lowerLetter"/>
      <w:lvlText w:val="%1)"/>
      <w:lvlJc w:val="left"/>
      <w:pPr>
        <w:tabs>
          <w:tab w:val="num" w:pos="1068"/>
        </w:tabs>
        <w:ind w:left="1068" w:hanging="360"/>
      </w:pPr>
      <w:rPr>
        <w:rFonts w:hint="default"/>
        <w:lang w:val="es-E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hint="default"/>
        <w:b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Symbol" w:hAnsi="Symbol" w:cs="Symbol"/>
        <w:sz w:val="20"/>
        <w:szCs w:val="16"/>
        <w:lang w:val="es-ES"/>
      </w:rPr>
    </w:lvl>
  </w:abstractNum>
  <w:abstractNum w:abstractNumId="13" w15:restartNumberingAfterBreak="0">
    <w:nsid w:val="0000000F"/>
    <w:multiLevelType w:val="singleLevel"/>
    <w:tmpl w:val="827C44D2"/>
    <w:name w:val="WW8Num16"/>
    <w:lvl w:ilvl="0">
      <w:start w:val="1"/>
      <w:numFmt w:val="lowerLetter"/>
      <w:lvlText w:val="%1)"/>
      <w:lvlJc w:val="left"/>
      <w:pPr>
        <w:tabs>
          <w:tab w:val="num" w:pos="1068"/>
        </w:tabs>
        <w:ind w:left="1068" w:hanging="360"/>
      </w:pPr>
      <w:rPr>
        <w:sz w:val="20"/>
        <w:szCs w:val="20"/>
      </w:rPr>
    </w:lvl>
  </w:abstractNum>
  <w:abstractNum w:abstractNumId="14" w15:restartNumberingAfterBreak="0">
    <w:nsid w:val="00000010"/>
    <w:multiLevelType w:val="multilevel"/>
    <w:tmpl w:val="00000010"/>
    <w:name w:val="WW8Num3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5" w15:restartNumberingAfterBreak="0">
    <w:nsid w:val="00000011"/>
    <w:multiLevelType w:val="multilevel"/>
    <w:tmpl w:val="00000011"/>
    <w:name w:val="WW8Num3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2"/>
    <w:multiLevelType w:val="multilevel"/>
    <w:tmpl w:val="00000012"/>
    <w:name w:val="WW8Num39"/>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17" w15:restartNumberingAfterBreak="0">
    <w:nsid w:val="00000013"/>
    <w:multiLevelType w:val="multilevel"/>
    <w:tmpl w:val="00000013"/>
    <w:name w:val="WW8Num43"/>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4"/>
    <w:multiLevelType w:val="multilevel"/>
    <w:tmpl w:val="00000014"/>
    <w:name w:val="WW8Num4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9" w15:restartNumberingAfterBreak="0">
    <w:nsid w:val="00000015"/>
    <w:multiLevelType w:val="multilevel"/>
    <w:tmpl w:val="00000015"/>
    <w:name w:val="WW8Num45"/>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0" w15:restartNumberingAfterBreak="0">
    <w:nsid w:val="00000016"/>
    <w:multiLevelType w:val="multilevel"/>
    <w:tmpl w:val="00000016"/>
    <w:name w:val="WW8Num46"/>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15:restartNumberingAfterBreak="0">
    <w:nsid w:val="00000017"/>
    <w:multiLevelType w:val="multilevel"/>
    <w:tmpl w:val="00000017"/>
    <w:name w:val="WW8Num4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8"/>
    <w:multiLevelType w:val="multilevel"/>
    <w:tmpl w:val="00000018"/>
    <w:name w:val="WW8Num51"/>
    <w:lvl w:ilvl="0">
      <w:start w:val="1"/>
      <w:numFmt w:val="bullet"/>
      <w:lvlText w:val=""/>
      <w:lvlJc w:val="left"/>
      <w:pPr>
        <w:tabs>
          <w:tab w:val="num" w:pos="1211"/>
        </w:tabs>
        <w:ind w:left="1211" w:hanging="360"/>
      </w:pPr>
      <w:rPr>
        <w:rFonts w:ascii="Symbol" w:hAnsi="Symbol" w:cs="Courier New"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cs="Courier New"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cs="Courier New"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3" w15:restartNumberingAfterBreak="0">
    <w:nsid w:val="00000019"/>
    <w:multiLevelType w:val="multilevel"/>
    <w:tmpl w:val="00000019"/>
    <w:name w:val="WW8Num52"/>
    <w:lvl w:ilvl="0">
      <w:start w:val="1"/>
      <w:numFmt w:val="bullet"/>
      <w:lvlText w:val=""/>
      <w:lvlJc w:val="left"/>
      <w:pPr>
        <w:tabs>
          <w:tab w:val="num" w:pos="1211"/>
        </w:tabs>
        <w:ind w:left="1211" w:hanging="360"/>
      </w:pPr>
      <w:rPr>
        <w:rFonts w:ascii="Symbol" w:hAnsi="Symbol"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4"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2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Symbol" w:hAnsi="Symbol"/>
        <w:sz w:val="16"/>
        <w:szCs w:val="16"/>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16"/>
        <w:szCs w:val="16"/>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16"/>
        <w:szCs w:val="16"/>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41"/>
    <w:multiLevelType w:val="multilevel"/>
    <w:tmpl w:val="00000041"/>
    <w:name w:val="WW8Num65"/>
    <w:lvl w:ilvl="0">
      <w:start w:val="1"/>
      <w:numFmt w:val="bullet"/>
      <w:lvlText w:val=""/>
      <w:lvlJc w:val="left"/>
      <w:pPr>
        <w:tabs>
          <w:tab w:val="num" w:pos="1783"/>
        </w:tabs>
        <w:ind w:left="1783" w:hanging="360"/>
      </w:pPr>
      <w:rPr>
        <w:rFonts w:ascii="Symbol" w:hAnsi="Symbol" w:cs="OpenSymbol"/>
      </w:rPr>
    </w:lvl>
    <w:lvl w:ilvl="1">
      <w:start w:val="1"/>
      <w:numFmt w:val="bullet"/>
      <w:lvlText w:val="◦"/>
      <w:lvlJc w:val="left"/>
      <w:pPr>
        <w:tabs>
          <w:tab w:val="num" w:pos="2143"/>
        </w:tabs>
        <w:ind w:left="2143" w:hanging="360"/>
      </w:pPr>
      <w:rPr>
        <w:rFonts w:ascii="OpenSymbol" w:hAnsi="OpenSymbol" w:cs="OpenSymbol"/>
      </w:rPr>
    </w:lvl>
    <w:lvl w:ilvl="2">
      <w:start w:val="1"/>
      <w:numFmt w:val="bullet"/>
      <w:lvlText w:val="▪"/>
      <w:lvlJc w:val="left"/>
      <w:pPr>
        <w:tabs>
          <w:tab w:val="num" w:pos="2503"/>
        </w:tabs>
        <w:ind w:left="2503" w:hanging="360"/>
      </w:pPr>
      <w:rPr>
        <w:rFonts w:ascii="OpenSymbol" w:hAnsi="OpenSymbol" w:cs="OpenSymbol"/>
      </w:rPr>
    </w:lvl>
    <w:lvl w:ilvl="3">
      <w:start w:val="1"/>
      <w:numFmt w:val="bullet"/>
      <w:lvlText w:val=""/>
      <w:lvlJc w:val="left"/>
      <w:pPr>
        <w:tabs>
          <w:tab w:val="num" w:pos="2863"/>
        </w:tabs>
        <w:ind w:left="2863" w:hanging="360"/>
      </w:pPr>
      <w:rPr>
        <w:rFonts w:ascii="Symbol" w:hAnsi="Symbol" w:cs="OpenSymbol"/>
      </w:rPr>
    </w:lvl>
    <w:lvl w:ilvl="4">
      <w:start w:val="1"/>
      <w:numFmt w:val="bullet"/>
      <w:lvlText w:val="◦"/>
      <w:lvlJc w:val="left"/>
      <w:pPr>
        <w:tabs>
          <w:tab w:val="num" w:pos="3223"/>
        </w:tabs>
        <w:ind w:left="3223" w:hanging="360"/>
      </w:pPr>
      <w:rPr>
        <w:rFonts w:ascii="OpenSymbol" w:hAnsi="OpenSymbol" w:cs="OpenSymbol"/>
      </w:rPr>
    </w:lvl>
    <w:lvl w:ilvl="5">
      <w:start w:val="1"/>
      <w:numFmt w:val="bullet"/>
      <w:lvlText w:val="▪"/>
      <w:lvlJc w:val="left"/>
      <w:pPr>
        <w:tabs>
          <w:tab w:val="num" w:pos="3583"/>
        </w:tabs>
        <w:ind w:left="3583" w:hanging="360"/>
      </w:pPr>
      <w:rPr>
        <w:rFonts w:ascii="OpenSymbol" w:hAnsi="OpenSymbol" w:cs="OpenSymbol"/>
      </w:rPr>
    </w:lvl>
    <w:lvl w:ilvl="6">
      <w:start w:val="1"/>
      <w:numFmt w:val="bullet"/>
      <w:lvlText w:val=""/>
      <w:lvlJc w:val="left"/>
      <w:pPr>
        <w:tabs>
          <w:tab w:val="num" w:pos="3943"/>
        </w:tabs>
        <w:ind w:left="3943" w:hanging="360"/>
      </w:pPr>
      <w:rPr>
        <w:rFonts w:ascii="Symbol" w:hAnsi="Symbol" w:cs="OpenSymbol"/>
      </w:rPr>
    </w:lvl>
    <w:lvl w:ilvl="7">
      <w:start w:val="1"/>
      <w:numFmt w:val="bullet"/>
      <w:lvlText w:val="◦"/>
      <w:lvlJc w:val="left"/>
      <w:pPr>
        <w:tabs>
          <w:tab w:val="num" w:pos="4303"/>
        </w:tabs>
        <w:ind w:left="4303" w:hanging="360"/>
      </w:pPr>
      <w:rPr>
        <w:rFonts w:ascii="OpenSymbol" w:hAnsi="OpenSymbol" w:cs="OpenSymbol"/>
      </w:rPr>
    </w:lvl>
    <w:lvl w:ilvl="8">
      <w:start w:val="1"/>
      <w:numFmt w:val="bullet"/>
      <w:lvlText w:val="▪"/>
      <w:lvlJc w:val="left"/>
      <w:pPr>
        <w:tabs>
          <w:tab w:val="num" w:pos="4663"/>
        </w:tabs>
        <w:ind w:left="4663" w:hanging="360"/>
      </w:pPr>
      <w:rPr>
        <w:rFonts w:ascii="OpenSymbol" w:hAnsi="OpenSymbol" w:cs="OpenSymbol"/>
      </w:rPr>
    </w:lvl>
  </w:abstractNum>
  <w:abstractNum w:abstractNumId="33"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43"/>
    <w:multiLevelType w:val="multilevel"/>
    <w:tmpl w:val="00000043"/>
    <w:name w:val="WW8Num67"/>
    <w:lvl w:ilvl="0">
      <w:start w:val="1"/>
      <w:numFmt w:val="bullet"/>
      <w:lvlText w:val=""/>
      <w:lvlJc w:val="left"/>
      <w:pPr>
        <w:tabs>
          <w:tab w:val="num" w:pos="784"/>
        </w:tabs>
        <w:ind w:left="784" w:hanging="360"/>
      </w:pPr>
      <w:rPr>
        <w:rFonts w:ascii="Symbol" w:hAnsi="Symbol" w:cs="OpenSymbol"/>
      </w:rPr>
    </w:lvl>
    <w:lvl w:ilvl="1">
      <w:start w:val="1"/>
      <w:numFmt w:val="bullet"/>
      <w:lvlText w:val="◦"/>
      <w:lvlJc w:val="left"/>
      <w:pPr>
        <w:tabs>
          <w:tab w:val="num" w:pos="1144"/>
        </w:tabs>
        <w:ind w:left="1144" w:hanging="360"/>
      </w:pPr>
      <w:rPr>
        <w:rFonts w:ascii="OpenSymbol" w:hAnsi="OpenSymbol" w:cs="OpenSymbol"/>
      </w:rPr>
    </w:lvl>
    <w:lvl w:ilvl="2">
      <w:start w:val="1"/>
      <w:numFmt w:val="bullet"/>
      <w:lvlText w:val="▪"/>
      <w:lvlJc w:val="left"/>
      <w:pPr>
        <w:tabs>
          <w:tab w:val="num" w:pos="1504"/>
        </w:tabs>
        <w:ind w:left="1504" w:hanging="360"/>
      </w:pPr>
      <w:rPr>
        <w:rFonts w:ascii="OpenSymbol" w:hAnsi="OpenSymbol" w:cs="OpenSymbol"/>
      </w:rPr>
    </w:lvl>
    <w:lvl w:ilvl="3">
      <w:start w:val="1"/>
      <w:numFmt w:val="bullet"/>
      <w:lvlText w:val=""/>
      <w:lvlJc w:val="left"/>
      <w:pPr>
        <w:tabs>
          <w:tab w:val="num" w:pos="1864"/>
        </w:tabs>
        <w:ind w:left="1864" w:hanging="360"/>
      </w:pPr>
      <w:rPr>
        <w:rFonts w:ascii="Symbol" w:hAnsi="Symbol" w:cs="OpenSymbol"/>
      </w:rPr>
    </w:lvl>
    <w:lvl w:ilvl="4">
      <w:start w:val="1"/>
      <w:numFmt w:val="bullet"/>
      <w:lvlText w:val="◦"/>
      <w:lvlJc w:val="left"/>
      <w:pPr>
        <w:tabs>
          <w:tab w:val="num" w:pos="2224"/>
        </w:tabs>
        <w:ind w:left="2224" w:hanging="360"/>
      </w:pPr>
      <w:rPr>
        <w:rFonts w:ascii="OpenSymbol" w:hAnsi="OpenSymbol" w:cs="OpenSymbol"/>
      </w:rPr>
    </w:lvl>
    <w:lvl w:ilvl="5">
      <w:start w:val="1"/>
      <w:numFmt w:val="bullet"/>
      <w:lvlText w:val="▪"/>
      <w:lvlJc w:val="left"/>
      <w:pPr>
        <w:tabs>
          <w:tab w:val="num" w:pos="2584"/>
        </w:tabs>
        <w:ind w:left="2584" w:hanging="360"/>
      </w:pPr>
      <w:rPr>
        <w:rFonts w:ascii="OpenSymbol" w:hAnsi="OpenSymbol" w:cs="OpenSymbol"/>
      </w:rPr>
    </w:lvl>
    <w:lvl w:ilvl="6">
      <w:start w:val="1"/>
      <w:numFmt w:val="bullet"/>
      <w:lvlText w:val=""/>
      <w:lvlJc w:val="left"/>
      <w:pPr>
        <w:tabs>
          <w:tab w:val="num" w:pos="2944"/>
        </w:tabs>
        <w:ind w:left="2944" w:hanging="360"/>
      </w:pPr>
      <w:rPr>
        <w:rFonts w:ascii="Symbol" w:hAnsi="Symbol" w:cs="OpenSymbol"/>
      </w:rPr>
    </w:lvl>
    <w:lvl w:ilvl="7">
      <w:start w:val="1"/>
      <w:numFmt w:val="bullet"/>
      <w:lvlText w:val="◦"/>
      <w:lvlJc w:val="left"/>
      <w:pPr>
        <w:tabs>
          <w:tab w:val="num" w:pos="3304"/>
        </w:tabs>
        <w:ind w:left="3304" w:hanging="360"/>
      </w:pPr>
      <w:rPr>
        <w:rFonts w:ascii="OpenSymbol" w:hAnsi="OpenSymbol" w:cs="OpenSymbol"/>
      </w:rPr>
    </w:lvl>
    <w:lvl w:ilvl="8">
      <w:start w:val="1"/>
      <w:numFmt w:val="bullet"/>
      <w:lvlText w:val="▪"/>
      <w:lvlJc w:val="left"/>
      <w:pPr>
        <w:tabs>
          <w:tab w:val="num" w:pos="3664"/>
        </w:tabs>
        <w:ind w:left="3664" w:hanging="360"/>
      </w:pPr>
      <w:rPr>
        <w:rFonts w:ascii="OpenSymbol" w:hAnsi="OpenSymbol" w:cs="OpenSymbol"/>
      </w:rPr>
    </w:lvl>
  </w:abstractNum>
  <w:abstractNum w:abstractNumId="35" w15:restartNumberingAfterBreak="0">
    <w:nsid w:val="03ED5C25"/>
    <w:multiLevelType w:val="hybridMultilevel"/>
    <w:tmpl w:val="3BCA28DA"/>
    <w:lvl w:ilvl="0" w:tplc="2FDED97E">
      <w:start w:val="2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36" w15:restartNumberingAfterBreak="0">
    <w:nsid w:val="0F794317"/>
    <w:multiLevelType w:val="hybridMultilevel"/>
    <w:tmpl w:val="7826A5F2"/>
    <w:lvl w:ilvl="0" w:tplc="D18805D0">
      <w:start w:val="1"/>
      <w:numFmt w:val="lowerLetter"/>
      <w:lvlText w:val="%1)"/>
      <w:lvlJc w:val="left"/>
      <w:pPr>
        <w:tabs>
          <w:tab w:val="num" w:pos="720"/>
        </w:tabs>
        <w:ind w:left="720" w:hanging="360"/>
      </w:pPr>
      <w:rPr>
        <w:sz w:val="18"/>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7" w15:restartNumberingAfterBreak="0">
    <w:nsid w:val="11C7384C"/>
    <w:multiLevelType w:val="hybridMultilevel"/>
    <w:tmpl w:val="11C7384C"/>
    <w:lvl w:ilvl="0" w:tplc="FFFFFFFF">
      <w:start w:val="1"/>
      <w:numFmt w:val="bullet"/>
      <w:lvlText w:val=""/>
      <w:lvlJc w:val="left"/>
      <w:pPr>
        <w:ind w:left="720" w:hanging="360"/>
      </w:pPr>
      <w:rPr>
        <w:rFonts w:ascii="Symbol" w:eastAsia="SimSun" w:hAnsi="Symbol" w:cs="Symbol"/>
      </w:rPr>
    </w:lvl>
    <w:lvl w:ilvl="1" w:tplc="FFFFFFFF">
      <w:start w:val="1"/>
      <w:numFmt w:val="bullet"/>
      <w:lvlText w:val="o"/>
      <w:lvlJc w:val="left"/>
      <w:pPr>
        <w:ind w:left="1440" w:hanging="360"/>
      </w:pPr>
      <w:rPr>
        <w:rFonts w:ascii="Courier New" w:eastAsia="SimSun" w:hAnsi="Times New Roman" w:cs="Courier New"/>
      </w:rPr>
    </w:lvl>
    <w:lvl w:ilvl="2" w:tplc="FFFFFFFF">
      <w:start w:val="1"/>
      <w:numFmt w:val="bullet"/>
      <w:lvlText w:val=""/>
      <w:lvlJc w:val="left"/>
      <w:pPr>
        <w:ind w:left="2160" w:hanging="360"/>
      </w:pPr>
      <w:rPr>
        <w:rFonts w:ascii="Wingdings" w:eastAsia="SimSun" w:hAnsi="Wingdings" w:cs="Wingdings"/>
      </w:rPr>
    </w:lvl>
    <w:lvl w:ilvl="3" w:tplc="FFFFFFFF">
      <w:start w:val="1"/>
      <w:numFmt w:val="bullet"/>
      <w:lvlText w:val=""/>
      <w:lvlJc w:val="left"/>
      <w:pPr>
        <w:ind w:left="2880" w:hanging="360"/>
      </w:pPr>
      <w:rPr>
        <w:rFonts w:ascii="Symbol" w:eastAsia="SimSun" w:hAnsi="Symbol" w:cs="Symbol"/>
      </w:rPr>
    </w:lvl>
    <w:lvl w:ilvl="4" w:tplc="FFFFFFFF">
      <w:start w:val="1"/>
      <w:numFmt w:val="bullet"/>
      <w:lvlText w:val="o"/>
      <w:lvlJc w:val="left"/>
      <w:pPr>
        <w:ind w:left="3600" w:hanging="360"/>
      </w:pPr>
      <w:rPr>
        <w:rFonts w:ascii="Courier New" w:eastAsia="SimSun" w:hAnsi="Times New Roman" w:cs="Courier New"/>
      </w:rPr>
    </w:lvl>
    <w:lvl w:ilvl="5" w:tplc="FFFFFFFF">
      <w:start w:val="1"/>
      <w:numFmt w:val="bullet"/>
      <w:lvlText w:val=""/>
      <w:lvlJc w:val="left"/>
      <w:pPr>
        <w:ind w:left="4320" w:hanging="360"/>
      </w:pPr>
      <w:rPr>
        <w:rFonts w:ascii="Wingdings" w:eastAsia="SimSun" w:hAnsi="Wingdings" w:cs="Wingdings"/>
      </w:rPr>
    </w:lvl>
    <w:lvl w:ilvl="6" w:tplc="FFFFFFFF">
      <w:start w:val="1"/>
      <w:numFmt w:val="bullet"/>
      <w:lvlText w:val=""/>
      <w:lvlJc w:val="left"/>
      <w:pPr>
        <w:ind w:left="5040" w:hanging="360"/>
      </w:pPr>
      <w:rPr>
        <w:rFonts w:ascii="Symbol" w:eastAsia="SimSun" w:hAnsi="Symbol" w:cs="Symbol"/>
      </w:rPr>
    </w:lvl>
    <w:lvl w:ilvl="7" w:tplc="FFFFFFFF">
      <w:start w:val="1"/>
      <w:numFmt w:val="bullet"/>
      <w:lvlText w:val="o"/>
      <w:lvlJc w:val="left"/>
      <w:pPr>
        <w:ind w:left="5760" w:hanging="360"/>
      </w:pPr>
      <w:rPr>
        <w:rFonts w:ascii="Courier New" w:eastAsia="SimSun" w:hAnsi="Times New Roman" w:cs="Courier New"/>
      </w:rPr>
    </w:lvl>
    <w:lvl w:ilvl="8" w:tplc="FFFFFFFF">
      <w:start w:val="1"/>
      <w:numFmt w:val="bullet"/>
      <w:lvlText w:val=""/>
      <w:lvlJc w:val="left"/>
      <w:pPr>
        <w:ind w:left="6480" w:hanging="360"/>
      </w:pPr>
      <w:rPr>
        <w:rFonts w:ascii="Wingdings" w:eastAsia="SimSun" w:hAnsi="Wingdings" w:cs="Wingdings"/>
      </w:rPr>
    </w:lvl>
  </w:abstractNum>
  <w:abstractNum w:abstractNumId="38" w15:restartNumberingAfterBreak="0">
    <w:nsid w:val="176817CD"/>
    <w:multiLevelType w:val="hybridMultilevel"/>
    <w:tmpl w:val="176817CD"/>
    <w:lvl w:ilvl="0" w:tplc="FFFFFFFF">
      <w:start w:val="1"/>
      <w:numFmt w:val="bullet"/>
      <w:pStyle w:val="Listaconpuntos"/>
      <w:lvlText w:val=""/>
      <w:lvlJc w:val="left"/>
      <w:pPr>
        <w:tabs>
          <w:tab w:val="num" w:pos="720"/>
        </w:tabs>
        <w:ind w:left="720" w:hanging="360"/>
      </w:pPr>
      <w:rPr>
        <w:rFonts w:ascii="Symbol" w:eastAsia="SimSun" w:hAnsi="Symbol" w:cs="Symbol"/>
      </w:rPr>
    </w:lvl>
    <w:lvl w:ilvl="1" w:tplc="FFFFFFFF">
      <w:start w:val="1"/>
      <w:numFmt w:val="bullet"/>
      <w:lvlText w:val="o"/>
      <w:lvlJc w:val="left"/>
      <w:pPr>
        <w:tabs>
          <w:tab w:val="num" w:pos="1440"/>
        </w:tabs>
        <w:ind w:left="1440" w:hanging="360"/>
      </w:pPr>
      <w:rPr>
        <w:rFonts w:ascii="Courier New" w:eastAsia="SimSun" w:hAnsi="Times New Roman" w:cs="Courier New"/>
      </w:rPr>
    </w:lvl>
    <w:lvl w:ilvl="2" w:tplc="FFFFFFFF">
      <w:start w:val="1"/>
      <w:numFmt w:val="bullet"/>
      <w:lvlText w:val=""/>
      <w:lvlJc w:val="left"/>
      <w:pPr>
        <w:tabs>
          <w:tab w:val="num" w:pos="2160"/>
        </w:tabs>
        <w:ind w:left="2160" w:hanging="360"/>
      </w:pPr>
      <w:rPr>
        <w:rFonts w:ascii="Wingdings" w:eastAsia="SimSun" w:hAnsi="Wingdings" w:cs="Wingdings"/>
      </w:rPr>
    </w:lvl>
    <w:lvl w:ilvl="3" w:tplc="FFFFFFFF">
      <w:start w:val="1"/>
      <w:numFmt w:val="bullet"/>
      <w:lvlText w:val=""/>
      <w:lvlJc w:val="left"/>
      <w:pPr>
        <w:tabs>
          <w:tab w:val="num" w:pos="2880"/>
        </w:tabs>
        <w:ind w:left="2880" w:hanging="360"/>
      </w:pPr>
      <w:rPr>
        <w:rFonts w:ascii="Symbol" w:eastAsia="SimSun" w:hAnsi="Symbol" w:cs="Symbol"/>
      </w:rPr>
    </w:lvl>
    <w:lvl w:ilvl="4" w:tplc="FFFFFFFF">
      <w:start w:val="1"/>
      <w:numFmt w:val="bullet"/>
      <w:lvlText w:val="o"/>
      <w:lvlJc w:val="left"/>
      <w:pPr>
        <w:tabs>
          <w:tab w:val="num" w:pos="3600"/>
        </w:tabs>
        <w:ind w:left="3600" w:hanging="360"/>
      </w:pPr>
      <w:rPr>
        <w:rFonts w:ascii="Courier New" w:eastAsia="SimSun" w:hAnsi="Times New Roman" w:cs="Courier New"/>
      </w:rPr>
    </w:lvl>
    <w:lvl w:ilvl="5" w:tplc="FFFFFFFF">
      <w:start w:val="1"/>
      <w:numFmt w:val="bullet"/>
      <w:lvlText w:val=""/>
      <w:lvlJc w:val="left"/>
      <w:pPr>
        <w:tabs>
          <w:tab w:val="num" w:pos="4320"/>
        </w:tabs>
        <w:ind w:left="4320" w:hanging="360"/>
      </w:pPr>
      <w:rPr>
        <w:rFonts w:ascii="Wingdings" w:eastAsia="SimSun" w:hAnsi="Wingdings" w:cs="Wingdings"/>
      </w:rPr>
    </w:lvl>
    <w:lvl w:ilvl="6" w:tplc="FFFFFFFF">
      <w:start w:val="1"/>
      <w:numFmt w:val="bullet"/>
      <w:lvlText w:val=""/>
      <w:lvlJc w:val="left"/>
      <w:pPr>
        <w:tabs>
          <w:tab w:val="num" w:pos="5040"/>
        </w:tabs>
        <w:ind w:left="5040" w:hanging="360"/>
      </w:pPr>
      <w:rPr>
        <w:rFonts w:ascii="Symbol" w:eastAsia="SimSun" w:hAnsi="Symbol" w:cs="Symbol"/>
      </w:rPr>
    </w:lvl>
    <w:lvl w:ilvl="7" w:tplc="FFFFFFFF">
      <w:start w:val="1"/>
      <w:numFmt w:val="bullet"/>
      <w:lvlText w:val="o"/>
      <w:lvlJc w:val="left"/>
      <w:pPr>
        <w:tabs>
          <w:tab w:val="num" w:pos="5760"/>
        </w:tabs>
        <w:ind w:left="5760" w:hanging="360"/>
      </w:pPr>
      <w:rPr>
        <w:rFonts w:ascii="Courier New" w:eastAsia="SimSun" w:hAnsi="Times New Roman" w:cs="Courier New"/>
      </w:rPr>
    </w:lvl>
    <w:lvl w:ilvl="8" w:tplc="FFFFFFFF">
      <w:start w:val="1"/>
      <w:numFmt w:val="bullet"/>
      <w:lvlText w:val=""/>
      <w:lvlJc w:val="left"/>
      <w:pPr>
        <w:tabs>
          <w:tab w:val="num" w:pos="6480"/>
        </w:tabs>
        <w:ind w:left="6480" w:hanging="360"/>
      </w:pPr>
      <w:rPr>
        <w:rFonts w:ascii="Wingdings" w:eastAsia="SimSun" w:hAnsi="Wingdings" w:cs="Wingdings"/>
      </w:rPr>
    </w:lvl>
  </w:abstractNum>
  <w:abstractNum w:abstractNumId="39" w15:restartNumberingAfterBreak="0">
    <w:nsid w:val="18164AF8"/>
    <w:multiLevelType w:val="hybridMultilevel"/>
    <w:tmpl w:val="F434219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0" w15:restartNumberingAfterBreak="0">
    <w:nsid w:val="1E653172"/>
    <w:multiLevelType w:val="hybridMultilevel"/>
    <w:tmpl w:val="53C0471E"/>
    <w:lvl w:ilvl="0" w:tplc="9D041136">
      <w:start w:val="1"/>
      <w:numFmt w:val="lowerLetter"/>
      <w:lvlText w:val="%1)"/>
      <w:lvlJc w:val="left"/>
      <w:pPr>
        <w:tabs>
          <w:tab w:val="num" w:pos="720"/>
        </w:tabs>
        <w:ind w:left="720" w:hanging="360"/>
      </w:pPr>
    </w:lvl>
    <w:lvl w:ilvl="1" w:tplc="9E76A980">
      <w:start w:val="1"/>
      <w:numFmt w:val="decimal"/>
      <w:lvlText w:val="%2."/>
      <w:lvlJc w:val="left"/>
      <w:pPr>
        <w:tabs>
          <w:tab w:val="num" w:pos="1440"/>
        </w:tabs>
        <w:ind w:left="1440" w:hanging="360"/>
      </w:pPr>
      <w:rPr>
        <w:rFonts w:ascii="Arial" w:eastAsia="Times New Roman" w:hAnsi="Arial" w:cs="Arial"/>
        <w:b w:val="0"/>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1"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2" w15:restartNumberingAfterBreak="0">
    <w:nsid w:val="29722D3D"/>
    <w:multiLevelType w:val="multilevel"/>
    <w:tmpl w:val="65AE512C"/>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3" w15:restartNumberingAfterBreak="0">
    <w:nsid w:val="2A2B6789"/>
    <w:multiLevelType w:val="hybridMultilevel"/>
    <w:tmpl w:val="50D68A7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4" w15:restartNumberingAfterBreak="0">
    <w:nsid w:val="2C42221E"/>
    <w:multiLevelType w:val="hybridMultilevel"/>
    <w:tmpl w:val="E87697EC"/>
    <w:lvl w:ilvl="0" w:tplc="B282CBB4">
      <w:start w:val="1"/>
      <w:numFmt w:val="bullet"/>
      <w:pStyle w:val="00Punto"/>
      <w:lvlText w:val=""/>
      <w:lvlJc w:val="left"/>
      <w:pPr>
        <w:tabs>
          <w:tab w:val="num" w:pos="720"/>
        </w:tabs>
        <w:ind w:left="720" w:hanging="360"/>
      </w:pPr>
      <w:rPr>
        <w:rFonts w:ascii="Symbol" w:hAnsi="Symbol" w:hint="default"/>
      </w:rPr>
    </w:lvl>
    <w:lvl w:ilvl="1" w:tplc="DFBA93E2">
      <w:start w:val="1"/>
      <w:numFmt w:val="bullet"/>
      <w:lvlText w:val="-"/>
      <w:lvlJc w:val="left"/>
      <w:pPr>
        <w:tabs>
          <w:tab w:val="num" w:pos="1440"/>
        </w:tabs>
        <w:ind w:left="1440" w:hanging="360"/>
      </w:pPr>
      <w:rPr>
        <w:rFonts w:ascii="Times New Roman" w:hAnsi="Times New Roman"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02539E2"/>
    <w:multiLevelType w:val="hybridMultilevel"/>
    <w:tmpl w:val="AE2EB3A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7" w15:restartNumberingAfterBreak="0">
    <w:nsid w:val="3A7960AD"/>
    <w:multiLevelType w:val="hybridMultilevel"/>
    <w:tmpl w:val="194258BE"/>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8" w15:restartNumberingAfterBreak="0">
    <w:nsid w:val="3B8A5D23"/>
    <w:multiLevelType w:val="hybridMultilevel"/>
    <w:tmpl w:val="C14406B6"/>
    <w:lvl w:ilvl="0" w:tplc="E2F6A50C">
      <w:start w:val="1"/>
      <w:numFmt w:val="lowerLetter"/>
      <w:lvlText w:val="%1)"/>
      <w:lvlJc w:val="left"/>
      <w:pPr>
        <w:tabs>
          <w:tab w:val="num" w:pos="720"/>
        </w:tabs>
        <w:ind w:left="720" w:hanging="360"/>
      </w:pPr>
      <w:rPr>
        <w:rFonts w:ascii="Arial" w:hAnsi="Arial" w:cs="Arial" w:hint="default"/>
        <w:color w:val="auto"/>
        <w:sz w:val="16"/>
        <w:szCs w:val="16"/>
      </w:r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9" w15:restartNumberingAfterBreak="0">
    <w:nsid w:val="3DA1790E"/>
    <w:multiLevelType w:val="multilevel"/>
    <w:tmpl w:val="A5C281D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360"/>
      </w:pPr>
    </w:lvl>
    <w:lvl w:ilvl="2">
      <w:start w:val="1"/>
      <w:numFmt w:val="decimal"/>
      <w:isLgl/>
      <w:lvlText w:val="%1.%2.%3"/>
      <w:lvlJc w:val="left"/>
      <w:pPr>
        <w:tabs>
          <w:tab w:val="num" w:pos="1800"/>
        </w:tabs>
        <w:ind w:left="1800" w:hanging="720"/>
      </w:pPr>
    </w:lvl>
    <w:lvl w:ilvl="3">
      <w:start w:val="1"/>
      <w:numFmt w:val="decimal"/>
      <w:isLgl/>
      <w:lvlText w:val="%1.%2.%3.%4"/>
      <w:lvlJc w:val="left"/>
      <w:pPr>
        <w:tabs>
          <w:tab w:val="num" w:pos="2160"/>
        </w:tabs>
        <w:ind w:left="2160" w:hanging="720"/>
      </w:pPr>
    </w:lvl>
    <w:lvl w:ilvl="4">
      <w:start w:val="1"/>
      <w:numFmt w:val="decimal"/>
      <w:isLgl/>
      <w:lvlText w:val="%1.%2.%3.%4.%5"/>
      <w:lvlJc w:val="left"/>
      <w:pPr>
        <w:tabs>
          <w:tab w:val="num" w:pos="2880"/>
        </w:tabs>
        <w:ind w:left="2880" w:hanging="1080"/>
      </w:pPr>
    </w:lvl>
    <w:lvl w:ilvl="5">
      <w:start w:val="1"/>
      <w:numFmt w:val="decimal"/>
      <w:isLgl/>
      <w:lvlText w:val="%1.%2.%3.%4.%5.%6"/>
      <w:lvlJc w:val="left"/>
      <w:pPr>
        <w:tabs>
          <w:tab w:val="num" w:pos="3240"/>
        </w:tabs>
        <w:ind w:left="3240" w:hanging="1080"/>
      </w:pPr>
    </w:lvl>
    <w:lvl w:ilvl="6">
      <w:start w:val="1"/>
      <w:numFmt w:val="decimal"/>
      <w:isLgl/>
      <w:lvlText w:val="%1.%2.%3.%4.%5.%6.%7"/>
      <w:lvlJc w:val="left"/>
      <w:pPr>
        <w:tabs>
          <w:tab w:val="num" w:pos="3960"/>
        </w:tabs>
        <w:ind w:left="3960" w:hanging="1440"/>
      </w:pPr>
    </w:lvl>
    <w:lvl w:ilvl="7">
      <w:start w:val="1"/>
      <w:numFmt w:val="decimal"/>
      <w:isLgl/>
      <w:lvlText w:val="%1.%2.%3.%4.%5.%6.%7.%8"/>
      <w:lvlJc w:val="left"/>
      <w:pPr>
        <w:tabs>
          <w:tab w:val="num" w:pos="4320"/>
        </w:tabs>
        <w:ind w:left="4320" w:hanging="1440"/>
      </w:pPr>
    </w:lvl>
    <w:lvl w:ilvl="8">
      <w:start w:val="1"/>
      <w:numFmt w:val="decimal"/>
      <w:isLgl/>
      <w:lvlText w:val="%1.%2.%3.%4.%5.%6.%7.%8.%9"/>
      <w:lvlJc w:val="left"/>
      <w:pPr>
        <w:tabs>
          <w:tab w:val="num" w:pos="5040"/>
        </w:tabs>
        <w:ind w:left="5040" w:hanging="1800"/>
      </w:pPr>
    </w:lvl>
  </w:abstractNum>
  <w:abstractNum w:abstractNumId="50" w15:restartNumberingAfterBreak="0">
    <w:nsid w:val="3FF26F06"/>
    <w:multiLevelType w:val="hybridMultilevel"/>
    <w:tmpl w:val="3FF26F06"/>
    <w:lvl w:ilvl="0" w:tplc="FFFFFFFF">
      <w:start w:val="1"/>
      <w:numFmt w:val="bullet"/>
      <w:pStyle w:val="EstiloListaconpuntos12ptCursivaAntes18ptoDespus"/>
      <w:lvlText w:val=""/>
      <w:lvlJc w:val="left"/>
      <w:pPr>
        <w:tabs>
          <w:tab w:val="num" w:pos="1077"/>
        </w:tabs>
        <w:ind w:left="1077" w:hanging="360"/>
      </w:pPr>
      <w:rPr>
        <w:rFonts w:ascii="Symbol" w:eastAsia="SimSun" w:hAnsi="Symbol" w:cs="Symbol"/>
      </w:rPr>
    </w:lvl>
    <w:lvl w:ilvl="1" w:tplc="FFFFFFFF">
      <w:start w:val="1"/>
      <w:numFmt w:val="bullet"/>
      <w:lvlText w:val="o"/>
      <w:lvlJc w:val="left"/>
      <w:pPr>
        <w:tabs>
          <w:tab w:val="num" w:pos="1797"/>
        </w:tabs>
        <w:ind w:left="1797" w:hanging="360"/>
      </w:pPr>
      <w:rPr>
        <w:rFonts w:ascii="Courier New" w:eastAsia="SimSun" w:hAnsi="Times New Roman" w:cs="Courier New"/>
      </w:rPr>
    </w:lvl>
    <w:lvl w:ilvl="2" w:tplc="FFFFFFFF">
      <w:start w:val="1"/>
      <w:numFmt w:val="bullet"/>
      <w:lvlText w:val=""/>
      <w:lvlJc w:val="left"/>
      <w:pPr>
        <w:tabs>
          <w:tab w:val="num" w:pos="2517"/>
        </w:tabs>
        <w:ind w:left="2517" w:hanging="360"/>
      </w:pPr>
      <w:rPr>
        <w:rFonts w:ascii="Wingdings" w:eastAsia="SimSun" w:hAnsi="Wingdings" w:cs="Wingdings"/>
      </w:rPr>
    </w:lvl>
    <w:lvl w:ilvl="3" w:tplc="FFFFFFFF">
      <w:start w:val="1"/>
      <w:numFmt w:val="bullet"/>
      <w:lvlText w:val=""/>
      <w:lvlJc w:val="left"/>
      <w:pPr>
        <w:tabs>
          <w:tab w:val="num" w:pos="3237"/>
        </w:tabs>
        <w:ind w:left="3237" w:hanging="360"/>
      </w:pPr>
      <w:rPr>
        <w:rFonts w:ascii="Symbol" w:eastAsia="SimSun" w:hAnsi="Symbol" w:cs="Symbol"/>
      </w:rPr>
    </w:lvl>
    <w:lvl w:ilvl="4" w:tplc="FFFFFFFF">
      <w:start w:val="1"/>
      <w:numFmt w:val="bullet"/>
      <w:lvlText w:val="o"/>
      <w:lvlJc w:val="left"/>
      <w:pPr>
        <w:tabs>
          <w:tab w:val="num" w:pos="3957"/>
        </w:tabs>
        <w:ind w:left="3957" w:hanging="360"/>
      </w:pPr>
      <w:rPr>
        <w:rFonts w:ascii="Courier New" w:eastAsia="SimSun" w:hAnsi="Times New Roman" w:cs="Courier New"/>
      </w:rPr>
    </w:lvl>
    <w:lvl w:ilvl="5" w:tplc="FFFFFFFF">
      <w:start w:val="1"/>
      <w:numFmt w:val="bullet"/>
      <w:lvlText w:val=""/>
      <w:lvlJc w:val="left"/>
      <w:pPr>
        <w:tabs>
          <w:tab w:val="num" w:pos="4677"/>
        </w:tabs>
        <w:ind w:left="4677" w:hanging="360"/>
      </w:pPr>
      <w:rPr>
        <w:rFonts w:ascii="Wingdings" w:eastAsia="SimSun" w:hAnsi="Wingdings" w:cs="Wingdings"/>
      </w:rPr>
    </w:lvl>
    <w:lvl w:ilvl="6" w:tplc="FFFFFFFF">
      <w:start w:val="1"/>
      <w:numFmt w:val="bullet"/>
      <w:lvlText w:val=""/>
      <w:lvlJc w:val="left"/>
      <w:pPr>
        <w:tabs>
          <w:tab w:val="num" w:pos="5397"/>
        </w:tabs>
        <w:ind w:left="5397" w:hanging="360"/>
      </w:pPr>
      <w:rPr>
        <w:rFonts w:ascii="Symbol" w:eastAsia="SimSun" w:hAnsi="Symbol" w:cs="Symbol"/>
      </w:rPr>
    </w:lvl>
    <w:lvl w:ilvl="7" w:tplc="FFFFFFFF">
      <w:start w:val="1"/>
      <w:numFmt w:val="bullet"/>
      <w:lvlText w:val="o"/>
      <w:lvlJc w:val="left"/>
      <w:pPr>
        <w:tabs>
          <w:tab w:val="num" w:pos="6117"/>
        </w:tabs>
        <w:ind w:left="6117" w:hanging="360"/>
      </w:pPr>
      <w:rPr>
        <w:rFonts w:ascii="Courier New" w:eastAsia="SimSun" w:hAnsi="Times New Roman" w:cs="Courier New"/>
      </w:rPr>
    </w:lvl>
    <w:lvl w:ilvl="8" w:tplc="FFFFFFFF">
      <w:start w:val="1"/>
      <w:numFmt w:val="bullet"/>
      <w:lvlText w:val=""/>
      <w:lvlJc w:val="left"/>
      <w:pPr>
        <w:tabs>
          <w:tab w:val="num" w:pos="6837"/>
        </w:tabs>
        <w:ind w:left="6837" w:hanging="360"/>
      </w:pPr>
      <w:rPr>
        <w:rFonts w:ascii="Wingdings" w:eastAsia="SimSun" w:hAnsi="Wingdings" w:cs="Wingdings"/>
      </w:rPr>
    </w:lvl>
  </w:abstractNum>
  <w:abstractNum w:abstractNumId="51" w15:restartNumberingAfterBreak="0">
    <w:nsid w:val="40D14393"/>
    <w:multiLevelType w:val="hybridMultilevel"/>
    <w:tmpl w:val="E31E9B88"/>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2" w15:restartNumberingAfterBreak="0">
    <w:nsid w:val="42A45A79"/>
    <w:multiLevelType w:val="hybridMultilevel"/>
    <w:tmpl w:val="855EC7B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3" w15:restartNumberingAfterBreak="0">
    <w:nsid w:val="499E64F6"/>
    <w:multiLevelType w:val="multilevel"/>
    <w:tmpl w:val="9A0E8ED8"/>
    <w:lvl w:ilvl="0">
      <w:start w:val="1"/>
      <w:numFmt w:val="decimal"/>
      <w:lvlText w:val="%1."/>
      <w:lvlJc w:val="left"/>
      <w:pPr>
        <w:tabs>
          <w:tab w:val="num" w:pos="357"/>
        </w:tabs>
        <w:ind w:left="357" w:hanging="360"/>
      </w:pPr>
      <w:rPr>
        <w:rFonts w:ascii="Times New Roman" w:eastAsia="SimSun" w:hAnsi="Times New Roman" w:cs="Times New Roman"/>
      </w:rPr>
    </w:lvl>
    <w:lvl w:ilvl="1">
      <w:start w:val="1"/>
      <w:numFmt w:val="decimal"/>
      <w:lvlText w:val="%1.%2."/>
      <w:lvlJc w:val="left"/>
      <w:pPr>
        <w:tabs>
          <w:tab w:val="num" w:pos="1077"/>
        </w:tabs>
        <w:ind w:left="789" w:hanging="432"/>
      </w:pPr>
      <w:rPr>
        <w:rFonts w:ascii="Times New Roman" w:eastAsia="SimSun" w:hAnsi="Times New Roman" w:cs="Times New Roman"/>
      </w:rPr>
    </w:lvl>
    <w:lvl w:ilvl="2">
      <w:start w:val="1"/>
      <w:numFmt w:val="decimal"/>
      <w:lvlText w:val="%1.%2.%3."/>
      <w:lvlJc w:val="left"/>
      <w:pPr>
        <w:tabs>
          <w:tab w:val="num" w:pos="1437"/>
        </w:tabs>
        <w:ind w:left="1221" w:hanging="504"/>
      </w:pPr>
      <w:rPr>
        <w:rFonts w:ascii="Times New Roman" w:eastAsia="SimSun" w:hAnsi="Times New Roman" w:cs="Times New Roman"/>
      </w:rPr>
    </w:lvl>
    <w:lvl w:ilvl="3">
      <w:start w:val="1"/>
      <w:numFmt w:val="decimal"/>
      <w:lvlText w:val="%1.%2.%3.%4."/>
      <w:lvlJc w:val="left"/>
      <w:pPr>
        <w:tabs>
          <w:tab w:val="num" w:pos="2157"/>
        </w:tabs>
        <w:ind w:left="1528" w:hanging="451"/>
      </w:pPr>
      <w:rPr>
        <w:rFonts w:ascii="Times New Roman" w:eastAsia="SimSun" w:hAnsi="Times New Roman" w:cs="Times New Roman"/>
      </w:rPr>
    </w:lvl>
    <w:lvl w:ilvl="4">
      <w:start w:val="1"/>
      <w:numFmt w:val="decimal"/>
      <w:lvlText w:val="...."/>
      <w:lvlJc w:val="left"/>
      <w:pPr>
        <w:tabs>
          <w:tab w:val="num" w:pos="2517"/>
        </w:tabs>
        <w:ind w:left="2229" w:hanging="792"/>
      </w:pPr>
      <w:rPr>
        <w:rFonts w:ascii="Times New Roman" w:eastAsia="SimSun" w:hAnsi="Times New Roman" w:cs="Times New Roman"/>
      </w:rPr>
    </w:lvl>
    <w:lvl w:ilvl="5">
      <w:start w:val="1"/>
      <w:numFmt w:val="decimal"/>
      <w:lvlText w:val="%1.%2.%3.%4.%5.%6."/>
      <w:lvlJc w:val="left"/>
      <w:pPr>
        <w:tabs>
          <w:tab w:val="num" w:pos="2733"/>
        </w:tabs>
        <w:ind w:left="2733" w:hanging="936"/>
      </w:pPr>
      <w:rPr>
        <w:rFonts w:ascii="Times New Roman" w:eastAsia="SimSun" w:hAnsi="Times New Roman" w:cs="Times New Roman"/>
      </w:rPr>
    </w:lvl>
    <w:lvl w:ilvl="6">
      <w:start w:val="1"/>
      <w:numFmt w:val="decimal"/>
      <w:lvlText w:val="%1.%2.%3.%4.%5.%6.."/>
      <w:lvlJc w:val="left"/>
      <w:pPr>
        <w:tabs>
          <w:tab w:val="num" w:pos="3237"/>
        </w:tabs>
        <w:ind w:left="3237" w:hanging="1080"/>
      </w:pPr>
      <w:rPr>
        <w:rFonts w:ascii="Times New Roman" w:eastAsia="SimSun" w:hAnsi="Times New Roman" w:cs="Times New Roman"/>
      </w:rPr>
    </w:lvl>
    <w:lvl w:ilvl="7">
      <w:start w:val="1"/>
      <w:numFmt w:val="decimal"/>
      <w:lvlText w:val="%1.%2.%3.%4.%5.%6..%8."/>
      <w:lvlJc w:val="left"/>
      <w:pPr>
        <w:tabs>
          <w:tab w:val="num" w:pos="3741"/>
        </w:tabs>
        <w:ind w:left="3741" w:hanging="1224"/>
      </w:pPr>
      <w:rPr>
        <w:rFonts w:ascii="Times New Roman" w:eastAsia="SimSun" w:hAnsi="Times New Roman" w:cs="Times New Roman"/>
      </w:rPr>
    </w:lvl>
    <w:lvl w:ilvl="8">
      <w:start w:val="1"/>
      <w:numFmt w:val="decimal"/>
      <w:lvlText w:val="%1.%2.%3.%4.%5.%6..%8.%9."/>
      <w:lvlJc w:val="left"/>
      <w:pPr>
        <w:tabs>
          <w:tab w:val="num" w:pos="4317"/>
        </w:tabs>
        <w:ind w:left="4317" w:hanging="1440"/>
      </w:pPr>
      <w:rPr>
        <w:rFonts w:ascii="Times New Roman" w:eastAsia="SimSun" w:hAnsi="Times New Roman" w:cs="Times New Roman"/>
      </w:rPr>
    </w:lvl>
  </w:abstractNum>
  <w:abstractNum w:abstractNumId="54" w15:restartNumberingAfterBreak="0">
    <w:nsid w:val="49E2320B"/>
    <w:multiLevelType w:val="hybridMultilevel"/>
    <w:tmpl w:val="FB160A00"/>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5" w15:restartNumberingAfterBreak="0">
    <w:nsid w:val="4C257C6A"/>
    <w:multiLevelType w:val="hybridMultilevel"/>
    <w:tmpl w:val="4C257C6A"/>
    <w:lvl w:ilvl="0" w:tplc="FFFFFFFF">
      <w:start w:val="1"/>
      <w:numFmt w:val="bullet"/>
      <w:pStyle w:val="Listavietas"/>
      <w:lvlText w:val=""/>
      <w:lvlJc w:val="left"/>
      <w:pPr>
        <w:tabs>
          <w:tab w:val="num" w:pos="360"/>
        </w:tabs>
        <w:ind w:left="360" w:hanging="360"/>
      </w:pPr>
      <w:rPr>
        <w:rFonts w:ascii="Symbol" w:eastAsia="SimSun" w:hAnsi="Symbol" w:cs="Symbol"/>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56" w15:restartNumberingAfterBreak="0">
    <w:nsid w:val="4EB06E3F"/>
    <w:multiLevelType w:val="hybridMultilevel"/>
    <w:tmpl w:val="1974C46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7"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58"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00Apartado"/>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3763A9"/>
    <w:multiLevelType w:val="hybridMultilevel"/>
    <w:tmpl w:val="DF94D7BA"/>
    <w:lvl w:ilvl="0" w:tplc="3122305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60" w15:restartNumberingAfterBreak="0">
    <w:nsid w:val="5698504D"/>
    <w:multiLevelType w:val="multilevel"/>
    <w:tmpl w:val="7AE05324"/>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79005BA"/>
    <w:multiLevelType w:val="multilevel"/>
    <w:tmpl w:val="682E054C"/>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UZListado"/>
      <w:lvlText w:val="-"/>
      <w:lvlJc w:val="left"/>
      <w:pPr>
        <w:tabs>
          <w:tab w:val="num" w:pos="786"/>
        </w:tabs>
        <w:ind w:left="786" w:hanging="360"/>
      </w:pPr>
      <w:rPr>
        <w:rFonts w:ascii="Times New Roman" w:eastAsia="Times New Roman" w:hAnsi="Times New Roman" w:cs="Times New Roman" w:hint="default"/>
        <w:color w:val="auto"/>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62" w15:restartNumberingAfterBreak="0">
    <w:nsid w:val="59969AFB"/>
    <w:multiLevelType w:val="multilevel"/>
    <w:tmpl w:val="59969AFB"/>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59A951F9"/>
    <w:multiLevelType w:val="multilevel"/>
    <w:tmpl w:val="59A951F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4" w15:restartNumberingAfterBreak="0">
    <w:nsid w:val="5B4410AD"/>
    <w:multiLevelType w:val="multilevel"/>
    <w:tmpl w:val="E3223434"/>
    <w:lvl w:ilvl="0">
      <w:start w:val="1"/>
      <w:numFmt w:val="decimal"/>
      <w:pStyle w:val="00Apartadosab"/>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65" w15:restartNumberingAfterBreak="0">
    <w:nsid w:val="5D863430"/>
    <w:multiLevelType w:val="hybridMultilevel"/>
    <w:tmpl w:val="E510534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6" w15:restartNumberingAfterBreak="0">
    <w:nsid w:val="60197C14"/>
    <w:multiLevelType w:val="hybridMultilevel"/>
    <w:tmpl w:val="6C905B9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7" w15:restartNumberingAfterBreak="0">
    <w:nsid w:val="687F1EC7"/>
    <w:multiLevelType w:val="multilevel"/>
    <w:tmpl w:val="EC2AD088"/>
    <w:lvl w:ilvl="0">
      <w:start w:val="1"/>
      <w:numFmt w:val="decimal"/>
      <w:pStyle w:val="UZApartado"/>
      <w:lvlText w:val="%1."/>
      <w:lvlJc w:val="left"/>
      <w:pPr>
        <w:ind w:left="360" w:hanging="360"/>
      </w:pPr>
      <w:rPr>
        <w:rFonts w:hint="default"/>
      </w:r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AB74726"/>
    <w:multiLevelType w:val="hybridMultilevel"/>
    <w:tmpl w:val="CFFC710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9" w15:restartNumberingAfterBreak="0">
    <w:nsid w:val="6C251C38"/>
    <w:multiLevelType w:val="hybridMultilevel"/>
    <w:tmpl w:val="AA96B356"/>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0"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71" w15:restartNumberingAfterBreak="0">
    <w:nsid w:val="6DD011B8"/>
    <w:multiLevelType w:val="hybridMultilevel"/>
    <w:tmpl w:val="79005BD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2" w15:restartNumberingAfterBreak="0">
    <w:nsid w:val="6F20652B"/>
    <w:multiLevelType w:val="hybridMultilevel"/>
    <w:tmpl w:val="0B308FF0"/>
    <w:lvl w:ilvl="0" w:tplc="391EB882">
      <w:start w:val="1"/>
      <w:numFmt w:val="decimal"/>
      <w:pStyle w:val="Textocomentario"/>
      <w:lvlText w:val="1.1.%1."/>
      <w:lvlJc w:val="right"/>
      <w:pPr>
        <w:ind w:left="1212" w:hanging="360"/>
      </w:pPr>
      <w:rPr>
        <w:rFonts w:hint="default"/>
      </w:rPr>
    </w:lvl>
    <w:lvl w:ilvl="1" w:tplc="0C0A0019" w:tentative="1">
      <w:start w:val="1"/>
      <w:numFmt w:val="lowerLetter"/>
      <w:lvlText w:val="%2."/>
      <w:lvlJc w:val="left"/>
      <w:pPr>
        <w:ind w:left="1935" w:hanging="360"/>
      </w:pPr>
    </w:lvl>
    <w:lvl w:ilvl="2" w:tplc="0C0A001B" w:tentative="1">
      <w:start w:val="1"/>
      <w:numFmt w:val="lowerRoman"/>
      <w:pStyle w:val="00Listado"/>
      <w:lvlText w:val="%3."/>
      <w:lvlJc w:val="right"/>
      <w:pPr>
        <w:ind w:left="2655" w:hanging="180"/>
      </w:pPr>
    </w:lvl>
    <w:lvl w:ilvl="3" w:tplc="0C0A000F" w:tentative="1">
      <w:start w:val="1"/>
      <w:numFmt w:val="decimal"/>
      <w:lvlText w:val="%4."/>
      <w:lvlJc w:val="left"/>
      <w:pPr>
        <w:ind w:left="3375" w:hanging="360"/>
      </w:pPr>
    </w:lvl>
    <w:lvl w:ilvl="4" w:tplc="0C0A0019" w:tentative="1">
      <w:start w:val="1"/>
      <w:numFmt w:val="lowerLetter"/>
      <w:lvlText w:val="%5."/>
      <w:lvlJc w:val="left"/>
      <w:pPr>
        <w:ind w:left="4095" w:hanging="360"/>
      </w:pPr>
    </w:lvl>
    <w:lvl w:ilvl="5" w:tplc="0C0A001B" w:tentative="1">
      <w:start w:val="1"/>
      <w:numFmt w:val="lowerRoman"/>
      <w:lvlText w:val="%6."/>
      <w:lvlJc w:val="right"/>
      <w:pPr>
        <w:ind w:left="4815" w:hanging="180"/>
      </w:pPr>
    </w:lvl>
    <w:lvl w:ilvl="6" w:tplc="0C0A000F">
      <w:start w:val="1"/>
      <w:numFmt w:val="decimal"/>
      <w:lvlText w:val="%7."/>
      <w:lvlJc w:val="left"/>
      <w:pPr>
        <w:ind w:left="5535" w:hanging="360"/>
      </w:pPr>
    </w:lvl>
    <w:lvl w:ilvl="7" w:tplc="0C0A0019" w:tentative="1">
      <w:start w:val="1"/>
      <w:numFmt w:val="lowerLetter"/>
      <w:lvlText w:val="%8."/>
      <w:lvlJc w:val="left"/>
      <w:pPr>
        <w:ind w:left="6255" w:hanging="360"/>
      </w:pPr>
    </w:lvl>
    <w:lvl w:ilvl="8" w:tplc="0C0A001B" w:tentative="1">
      <w:start w:val="1"/>
      <w:numFmt w:val="lowerRoman"/>
      <w:lvlText w:val="%9."/>
      <w:lvlJc w:val="right"/>
      <w:pPr>
        <w:ind w:left="6975" w:hanging="180"/>
      </w:pPr>
    </w:lvl>
  </w:abstractNum>
  <w:abstractNum w:abstractNumId="73" w15:restartNumberingAfterBreak="0">
    <w:nsid w:val="71CD24B6"/>
    <w:multiLevelType w:val="hybridMultilevel"/>
    <w:tmpl w:val="1AA81C38"/>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4" w15:restartNumberingAfterBreak="0">
    <w:nsid w:val="7B6B0FD2"/>
    <w:multiLevelType w:val="hybridMultilevel"/>
    <w:tmpl w:val="A4F603EC"/>
    <w:lvl w:ilvl="0" w:tplc="0C0A0001">
      <w:start w:val="1"/>
      <w:numFmt w:val="bullet"/>
      <w:pStyle w:val="00Listado22"/>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num w:numId="1">
    <w:abstractNumId w:val="58"/>
  </w:num>
  <w:num w:numId="2">
    <w:abstractNumId w:val="0"/>
  </w:num>
  <w:num w:numId="3">
    <w:abstractNumId w:val="70"/>
  </w:num>
  <w:num w:numId="4">
    <w:abstractNumId w:val="60"/>
  </w:num>
  <w:num w:numId="5">
    <w:abstractNumId w:val="45"/>
  </w:num>
  <w:num w:numId="6">
    <w:abstractNumId w:val="61"/>
  </w:num>
  <w:num w:numId="7">
    <w:abstractNumId w:val="72"/>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4"/>
  </w:num>
  <w:num w:numId="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41"/>
  </w:num>
  <w:num w:numId="13">
    <w:abstractNumId w:val="42"/>
  </w:num>
  <w:num w:numId="14">
    <w:abstractNumId w:val="67"/>
  </w:num>
  <w:num w:numId="15">
    <w:abstractNumId w:val="1"/>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62"/>
  </w:num>
  <w:num w:numId="3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63"/>
  </w:num>
  <w:num w:numId="43">
    <w:abstractNumId w:val="50"/>
  </w:num>
  <w:num w:numId="44">
    <w:abstractNumId w:val="53"/>
  </w:num>
  <w:num w:numId="45">
    <w:abstractNumId w:val="38"/>
  </w:num>
  <w:num w:numId="46">
    <w:abstractNumId w:val="55"/>
  </w:num>
  <w:num w:numId="47">
    <w:abstractNumId w:val="59"/>
  </w:num>
  <w:num w:numId="48">
    <w:abstractNumId w:val="35"/>
  </w:num>
  <w:num w:numId="49">
    <w:abstractNumId w:val="61"/>
  </w:num>
  <w:num w:numId="50">
    <w:abstractNumId w:val="61"/>
  </w:num>
  <w:num w:numId="51">
    <w:abstractNumId w:val="6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3"/>
  <w:hideGrammaticalErrors/>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BR" w:vendorID="64" w:dllVersion="0"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1C16"/>
    <w:rsid w:val="00001CE1"/>
    <w:rsid w:val="0000274A"/>
    <w:rsid w:val="000036B7"/>
    <w:rsid w:val="00004C13"/>
    <w:rsid w:val="00004F4C"/>
    <w:rsid w:val="00005738"/>
    <w:rsid w:val="0000599C"/>
    <w:rsid w:val="000059C8"/>
    <w:rsid w:val="00005DF7"/>
    <w:rsid w:val="000066A0"/>
    <w:rsid w:val="0000688E"/>
    <w:rsid w:val="00007E37"/>
    <w:rsid w:val="0001016B"/>
    <w:rsid w:val="00010805"/>
    <w:rsid w:val="000114FE"/>
    <w:rsid w:val="000116E6"/>
    <w:rsid w:val="00011AE1"/>
    <w:rsid w:val="000121DE"/>
    <w:rsid w:val="000124C4"/>
    <w:rsid w:val="00012EAE"/>
    <w:rsid w:val="00013BCF"/>
    <w:rsid w:val="00013D2B"/>
    <w:rsid w:val="0001403E"/>
    <w:rsid w:val="00014681"/>
    <w:rsid w:val="000152A7"/>
    <w:rsid w:val="00015905"/>
    <w:rsid w:val="000168EA"/>
    <w:rsid w:val="00016D29"/>
    <w:rsid w:val="00016EBB"/>
    <w:rsid w:val="0001787F"/>
    <w:rsid w:val="00021360"/>
    <w:rsid w:val="00021398"/>
    <w:rsid w:val="000226EB"/>
    <w:rsid w:val="0002294F"/>
    <w:rsid w:val="000229F9"/>
    <w:rsid w:val="00022F72"/>
    <w:rsid w:val="000230C7"/>
    <w:rsid w:val="0002372A"/>
    <w:rsid w:val="000239C2"/>
    <w:rsid w:val="0002488B"/>
    <w:rsid w:val="0002507A"/>
    <w:rsid w:val="0002571C"/>
    <w:rsid w:val="00025B2F"/>
    <w:rsid w:val="0002645B"/>
    <w:rsid w:val="00030022"/>
    <w:rsid w:val="00031044"/>
    <w:rsid w:val="00032029"/>
    <w:rsid w:val="0003232C"/>
    <w:rsid w:val="00033E1C"/>
    <w:rsid w:val="0003402F"/>
    <w:rsid w:val="000361E4"/>
    <w:rsid w:val="0003631F"/>
    <w:rsid w:val="00036753"/>
    <w:rsid w:val="00037BD7"/>
    <w:rsid w:val="00040166"/>
    <w:rsid w:val="00040CB3"/>
    <w:rsid w:val="00041E85"/>
    <w:rsid w:val="0004256D"/>
    <w:rsid w:val="00042692"/>
    <w:rsid w:val="000433BF"/>
    <w:rsid w:val="000434DC"/>
    <w:rsid w:val="00044160"/>
    <w:rsid w:val="00045246"/>
    <w:rsid w:val="00045DEC"/>
    <w:rsid w:val="00045FF0"/>
    <w:rsid w:val="00046737"/>
    <w:rsid w:val="00046A90"/>
    <w:rsid w:val="000474A8"/>
    <w:rsid w:val="000475A7"/>
    <w:rsid w:val="000475DC"/>
    <w:rsid w:val="00047B47"/>
    <w:rsid w:val="00047B74"/>
    <w:rsid w:val="00047C5C"/>
    <w:rsid w:val="00050B89"/>
    <w:rsid w:val="00052236"/>
    <w:rsid w:val="00052730"/>
    <w:rsid w:val="00053E7B"/>
    <w:rsid w:val="00054F71"/>
    <w:rsid w:val="00055CEC"/>
    <w:rsid w:val="0005601F"/>
    <w:rsid w:val="0005615F"/>
    <w:rsid w:val="00057532"/>
    <w:rsid w:val="00057BC0"/>
    <w:rsid w:val="000604E5"/>
    <w:rsid w:val="0006104B"/>
    <w:rsid w:val="0006134B"/>
    <w:rsid w:val="00061B59"/>
    <w:rsid w:val="0006208B"/>
    <w:rsid w:val="00062153"/>
    <w:rsid w:val="00062234"/>
    <w:rsid w:val="00062DEB"/>
    <w:rsid w:val="00063B60"/>
    <w:rsid w:val="00065920"/>
    <w:rsid w:val="00065E19"/>
    <w:rsid w:val="00065EDF"/>
    <w:rsid w:val="00066B53"/>
    <w:rsid w:val="0006794B"/>
    <w:rsid w:val="00071741"/>
    <w:rsid w:val="00071DAD"/>
    <w:rsid w:val="00073F1E"/>
    <w:rsid w:val="000740F4"/>
    <w:rsid w:val="00074927"/>
    <w:rsid w:val="00074DC4"/>
    <w:rsid w:val="000751C2"/>
    <w:rsid w:val="00075720"/>
    <w:rsid w:val="000757D7"/>
    <w:rsid w:val="00076DA1"/>
    <w:rsid w:val="0008001A"/>
    <w:rsid w:val="00080786"/>
    <w:rsid w:val="000809AA"/>
    <w:rsid w:val="00080D52"/>
    <w:rsid w:val="000810FC"/>
    <w:rsid w:val="00081B43"/>
    <w:rsid w:val="0008215E"/>
    <w:rsid w:val="000829EF"/>
    <w:rsid w:val="0008414E"/>
    <w:rsid w:val="000842B9"/>
    <w:rsid w:val="00084462"/>
    <w:rsid w:val="00084993"/>
    <w:rsid w:val="00084B7D"/>
    <w:rsid w:val="00085396"/>
    <w:rsid w:val="00085E93"/>
    <w:rsid w:val="00086747"/>
    <w:rsid w:val="00086AC6"/>
    <w:rsid w:val="00086D49"/>
    <w:rsid w:val="000877C6"/>
    <w:rsid w:val="00090185"/>
    <w:rsid w:val="00090B57"/>
    <w:rsid w:val="000918A7"/>
    <w:rsid w:val="000929FB"/>
    <w:rsid w:val="00093682"/>
    <w:rsid w:val="00093734"/>
    <w:rsid w:val="00093C13"/>
    <w:rsid w:val="0009511D"/>
    <w:rsid w:val="000955C3"/>
    <w:rsid w:val="0009564F"/>
    <w:rsid w:val="00095C07"/>
    <w:rsid w:val="00096114"/>
    <w:rsid w:val="000961B2"/>
    <w:rsid w:val="00096AA2"/>
    <w:rsid w:val="00096D4F"/>
    <w:rsid w:val="00097611"/>
    <w:rsid w:val="00097ACA"/>
    <w:rsid w:val="000A03F4"/>
    <w:rsid w:val="000A06CB"/>
    <w:rsid w:val="000A1BB0"/>
    <w:rsid w:val="000A2234"/>
    <w:rsid w:val="000A2C82"/>
    <w:rsid w:val="000A42C9"/>
    <w:rsid w:val="000A4657"/>
    <w:rsid w:val="000A49DE"/>
    <w:rsid w:val="000A5DB3"/>
    <w:rsid w:val="000A7A10"/>
    <w:rsid w:val="000B0745"/>
    <w:rsid w:val="000B1758"/>
    <w:rsid w:val="000B1CB2"/>
    <w:rsid w:val="000B3C63"/>
    <w:rsid w:val="000B3F32"/>
    <w:rsid w:val="000B4ACB"/>
    <w:rsid w:val="000B4F41"/>
    <w:rsid w:val="000B536E"/>
    <w:rsid w:val="000B5613"/>
    <w:rsid w:val="000B587C"/>
    <w:rsid w:val="000B5BC7"/>
    <w:rsid w:val="000B6770"/>
    <w:rsid w:val="000B6BCB"/>
    <w:rsid w:val="000B6F6C"/>
    <w:rsid w:val="000B72EA"/>
    <w:rsid w:val="000B7E01"/>
    <w:rsid w:val="000C02D0"/>
    <w:rsid w:val="000C0B40"/>
    <w:rsid w:val="000C0DAB"/>
    <w:rsid w:val="000C1675"/>
    <w:rsid w:val="000C1725"/>
    <w:rsid w:val="000C196A"/>
    <w:rsid w:val="000C2DC5"/>
    <w:rsid w:val="000C2EE9"/>
    <w:rsid w:val="000C349E"/>
    <w:rsid w:val="000C3979"/>
    <w:rsid w:val="000C416C"/>
    <w:rsid w:val="000C4452"/>
    <w:rsid w:val="000C547C"/>
    <w:rsid w:val="000C549F"/>
    <w:rsid w:val="000C6403"/>
    <w:rsid w:val="000C6853"/>
    <w:rsid w:val="000C69BA"/>
    <w:rsid w:val="000C6D66"/>
    <w:rsid w:val="000C7567"/>
    <w:rsid w:val="000C79A1"/>
    <w:rsid w:val="000C7FEB"/>
    <w:rsid w:val="000C7FF5"/>
    <w:rsid w:val="000D06F5"/>
    <w:rsid w:val="000D2170"/>
    <w:rsid w:val="000D2731"/>
    <w:rsid w:val="000D279A"/>
    <w:rsid w:val="000D4172"/>
    <w:rsid w:val="000D4683"/>
    <w:rsid w:val="000D4761"/>
    <w:rsid w:val="000D4E31"/>
    <w:rsid w:val="000D4E50"/>
    <w:rsid w:val="000D6084"/>
    <w:rsid w:val="000D6280"/>
    <w:rsid w:val="000D66AB"/>
    <w:rsid w:val="000D7300"/>
    <w:rsid w:val="000D796A"/>
    <w:rsid w:val="000D7BC8"/>
    <w:rsid w:val="000E0689"/>
    <w:rsid w:val="000E0743"/>
    <w:rsid w:val="000E113A"/>
    <w:rsid w:val="000E1349"/>
    <w:rsid w:val="000E18A1"/>
    <w:rsid w:val="000E1F6E"/>
    <w:rsid w:val="000E24D7"/>
    <w:rsid w:val="000E2AC4"/>
    <w:rsid w:val="000E3E2B"/>
    <w:rsid w:val="000E4997"/>
    <w:rsid w:val="000E6614"/>
    <w:rsid w:val="000E710A"/>
    <w:rsid w:val="000E788F"/>
    <w:rsid w:val="000F0AA1"/>
    <w:rsid w:val="000F13B0"/>
    <w:rsid w:val="000F2923"/>
    <w:rsid w:val="000F2F8E"/>
    <w:rsid w:val="000F3B77"/>
    <w:rsid w:val="000F4A97"/>
    <w:rsid w:val="000F5331"/>
    <w:rsid w:val="000F5447"/>
    <w:rsid w:val="000F623A"/>
    <w:rsid w:val="000F6796"/>
    <w:rsid w:val="000F6C95"/>
    <w:rsid w:val="000F7C75"/>
    <w:rsid w:val="00100788"/>
    <w:rsid w:val="00100979"/>
    <w:rsid w:val="00100C59"/>
    <w:rsid w:val="00101848"/>
    <w:rsid w:val="00101883"/>
    <w:rsid w:val="001033BD"/>
    <w:rsid w:val="001038F9"/>
    <w:rsid w:val="00103AD1"/>
    <w:rsid w:val="0010507D"/>
    <w:rsid w:val="001062E3"/>
    <w:rsid w:val="001079C8"/>
    <w:rsid w:val="001113A3"/>
    <w:rsid w:val="00111CD9"/>
    <w:rsid w:val="00111EAE"/>
    <w:rsid w:val="00112856"/>
    <w:rsid w:val="00112BEC"/>
    <w:rsid w:val="00113CB4"/>
    <w:rsid w:val="00114740"/>
    <w:rsid w:val="00114AA3"/>
    <w:rsid w:val="00115343"/>
    <w:rsid w:val="001153C6"/>
    <w:rsid w:val="00115933"/>
    <w:rsid w:val="00115C51"/>
    <w:rsid w:val="00116A54"/>
    <w:rsid w:val="00117868"/>
    <w:rsid w:val="00117D00"/>
    <w:rsid w:val="00120036"/>
    <w:rsid w:val="00121EC0"/>
    <w:rsid w:val="001226CB"/>
    <w:rsid w:val="00123CDE"/>
    <w:rsid w:val="00124DDC"/>
    <w:rsid w:val="00125CB4"/>
    <w:rsid w:val="00126162"/>
    <w:rsid w:val="00126554"/>
    <w:rsid w:val="00126758"/>
    <w:rsid w:val="00126955"/>
    <w:rsid w:val="00130381"/>
    <w:rsid w:val="0013212C"/>
    <w:rsid w:val="0013281D"/>
    <w:rsid w:val="00132AFC"/>
    <w:rsid w:val="00132CB2"/>
    <w:rsid w:val="00132CFC"/>
    <w:rsid w:val="0013381D"/>
    <w:rsid w:val="00133B1B"/>
    <w:rsid w:val="00133F93"/>
    <w:rsid w:val="001340F3"/>
    <w:rsid w:val="001348B6"/>
    <w:rsid w:val="00134DF6"/>
    <w:rsid w:val="00134EDD"/>
    <w:rsid w:val="00135951"/>
    <w:rsid w:val="00136FBE"/>
    <w:rsid w:val="00137914"/>
    <w:rsid w:val="00140708"/>
    <w:rsid w:val="001417E6"/>
    <w:rsid w:val="00141844"/>
    <w:rsid w:val="00141F11"/>
    <w:rsid w:val="00141F95"/>
    <w:rsid w:val="00142C0E"/>
    <w:rsid w:val="00142F47"/>
    <w:rsid w:val="001430B9"/>
    <w:rsid w:val="00143101"/>
    <w:rsid w:val="001443C6"/>
    <w:rsid w:val="00144F73"/>
    <w:rsid w:val="001450FF"/>
    <w:rsid w:val="00145ADC"/>
    <w:rsid w:val="00146FC9"/>
    <w:rsid w:val="00147869"/>
    <w:rsid w:val="001505FA"/>
    <w:rsid w:val="00150621"/>
    <w:rsid w:val="00150A15"/>
    <w:rsid w:val="00150DDA"/>
    <w:rsid w:val="001518D5"/>
    <w:rsid w:val="00152588"/>
    <w:rsid w:val="00152723"/>
    <w:rsid w:val="00152CD4"/>
    <w:rsid w:val="00152DDE"/>
    <w:rsid w:val="00153D12"/>
    <w:rsid w:val="0015405B"/>
    <w:rsid w:val="001543EC"/>
    <w:rsid w:val="00154875"/>
    <w:rsid w:val="00154C44"/>
    <w:rsid w:val="00155431"/>
    <w:rsid w:val="00155CA3"/>
    <w:rsid w:val="0015623D"/>
    <w:rsid w:val="00156694"/>
    <w:rsid w:val="00156D77"/>
    <w:rsid w:val="00157348"/>
    <w:rsid w:val="0015764C"/>
    <w:rsid w:val="00157771"/>
    <w:rsid w:val="00157BE4"/>
    <w:rsid w:val="00160B06"/>
    <w:rsid w:val="00162132"/>
    <w:rsid w:val="001628C3"/>
    <w:rsid w:val="00162EF9"/>
    <w:rsid w:val="00163921"/>
    <w:rsid w:val="00163DFD"/>
    <w:rsid w:val="00164EE0"/>
    <w:rsid w:val="001654FE"/>
    <w:rsid w:val="001655A3"/>
    <w:rsid w:val="001657AC"/>
    <w:rsid w:val="001659DD"/>
    <w:rsid w:val="00166270"/>
    <w:rsid w:val="001673D8"/>
    <w:rsid w:val="00167D23"/>
    <w:rsid w:val="001702E0"/>
    <w:rsid w:val="00170361"/>
    <w:rsid w:val="00170563"/>
    <w:rsid w:val="00170B44"/>
    <w:rsid w:val="00171335"/>
    <w:rsid w:val="0017237A"/>
    <w:rsid w:val="00172970"/>
    <w:rsid w:val="00172B1D"/>
    <w:rsid w:val="0017380C"/>
    <w:rsid w:val="00173823"/>
    <w:rsid w:val="00173BD3"/>
    <w:rsid w:val="00173CD3"/>
    <w:rsid w:val="00173D92"/>
    <w:rsid w:val="00173F49"/>
    <w:rsid w:val="00174436"/>
    <w:rsid w:val="00174A6C"/>
    <w:rsid w:val="00174F02"/>
    <w:rsid w:val="001751A9"/>
    <w:rsid w:val="0017523E"/>
    <w:rsid w:val="0017551C"/>
    <w:rsid w:val="00175996"/>
    <w:rsid w:val="00176054"/>
    <w:rsid w:val="00176F17"/>
    <w:rsid w:val="00177A30"/>
    <w:rsid w:val="001805D1"/>
    <w:rsid w:val="00181B07"/>
    <w:rsid w:val="00181F50"/>
    <w:rsid w:val="0018209D"/>
    <w:rsid w:val="0018215B"/>
    <w:rsid w:val="001821B4"/>
    <w:rsid w:val="00183716"/>
    <w:rsid w:val="00183E28"/>
    <w:rsid w:val="001842E7"/>
    <w:rsid w:val="001845A4"/>
    <w:rsid w:val="00185F53"/>
    <w:rsid w:val="00186A52"/>
    <w:rsid w:val="001872B7"/>
    <w:rsid w:val="0018746D"/>
    <w:rsid w:val="00187B96"/>
    <w:rsid w:val="00190310"/>
    <w:rsid w:val="001907EE"/>
    <w:rsid w:val="00190E11"/>
    <w:rsid w:val="001917DA"/>
    <w:rsid w:val="001928D0"/>
    <w:rsid w:val="0019405B"/>
    <w:rsid w:val="00194842"/>
    <w:rsid w:val="0019487B"/>
    <w:rsid w:val="00194A1A"/>
    <w:rsid w:val="001954CF"/>
    <w:rsid w:val="00195696"/>
    <w:rsid w:val="00197C82"/>
    <w:rsid w:val="001A0C39"/>
    <w:rsid w:val="001A0FA3"/>
    <w:rsid w:val="001A0FBF"/>
    <w:rsid w:val="001A147B"/>
    <w:rsid w:val="001A18E2"/>
    <w:rsid w:val="001A1A77"/>
    <w:rsid w:val="001A1B94"/>
    <w:rsid w:val="001A2200"/>
    <w:rsid w:val="001A23A6"/>
    <w:rsid w:val="001A2D14"/>
    <w:rsid w:val="001A2FBA"/>
    <w:rsid w:val="001A34AC"/>
    <w:rsid w:val="001A3F0C"/>
    <w:rsid w:val="001A498D"/>
    <w:rsid w:val="001A59F4"/>
    <w:rsid w:val="001A6D5F"/>
    <w:rsid w:val="001A7C2A"/>
    <w:rsid w:val="001B0119"/>
    <w:rsid w:val="001B0426"/>
    <w:rsid w:val="001B0959"/>
    <w:rsid w:val="001B0D5D"/>
    <w:rsid w:val="001B10D8"/>
    <w:rsid w:val="001B18F5"/>
    <w:rsid w:val="001B28B1"/>
    <w:rsid w:val="001B2F84"/>
    <w:rsid w:val="001B38EF"/>
    <w:rsid w:val="001B40B6"/>
    <w:rsid w:val="001B459F"/>
    <w:rsid w:val="001B5C5E"/>
    <w:rsid w:val="001B5D22"/>
    <w:rsid w:val="001B741E"/>
    <w:rsid w:val="001B74A4"/>
    <w:rsid w:val="001B7577"/>
    <w:rsid w:val="001B757F"/>
    <w:rsid w:val="001B7650"/>
    <w:rsid w:val="001B7829"/>
    <w:rsid w:val="001B7B5E"/>
    <w:rsid w:val="001B7D88"/>
    <w:rsid w:val="001B7F22"/>
    <w:rsid w:val="001C0243"/>
    <w:rsid w:val="001C0F32"/>
    <w:rsid w:val="001C1087"/>
    <w:rsid w:val="001C5B3A"/>
    <w:rsid w:val="001C62A4"/>
    <w:rsid w:val="001C7186"/>
    <w:rsid w:val="001D0818"/>
    <w:rsid w:val="001D0E2A"/>
    <w:rsid w:val="001D14F7"/>
    <w:rsid w:val="001D1630"/>
    <w:rsid w:val="001D1A8B"/>
    <w:rsid w:val="001D1AD4"/>
    <w:rsid w:val="001D2F6D"/>
    <w:rsid w:val="001D308A"/>
    <w:rsid w:val="001D30F2"/>
    <w:rsid w:val="001D367F"/>
    <w:rsid w:val="001D394D"/>
    <w:rsid w:val="001D3FA2"/>
    <w:rsid w:val="001D48B9"/>
    <w:rsid w:val="001D4FEC"/>
    <w:rsid w:val="001D6ED2"/>
    <w:rsid w:val="001D74BC"/>
    <w:rsid w:val="001E00E3"/>
    <w:rsid w:val="001E03D1"/>
    <w:rsid w:val="001E122E"/>
    <w:rsid w:val="001E1605"/>
    <w:rsid w:val="001E18FA"/>
    <w:rsid w:val="001E293D"/>
    <w:rsid w:val="001E2943"/>
    <w:rsid w:val="001E2F64"/>
    <w:rsid w:val="001E3642"/>
    <w:rsid w:val="001E40E0"/>
    <w:rsid w:val="001E4275"/>
    <w:rsid w:val="001E4C5F"/>
    <w:rsid w:val="001E5301"/>
    <w:rsid w:val="001E5E2B"/>
    <w:rsid w:val="001E7C49"/>
    <w:rsid w:val="001E7C95"/>
    <w:rsid w:val="001E7F94"/>
    <w:rsid w:val="001F0297"/>
    <w:rsid w:val="001F03F5"/>
    <w:rsid w:val="001F0885"/>
    <w:rsid w:val="001F0979"/>
    <w:rsid w:val="001F14BB"/>
    <w:rsid w:val="001F3403"/>
    <w:rsid w:val="001F3A4E"/>
    <w:rsid w:val="001F3B3F"/>
    <w:rsid w:val="001F4D40"/>
    <w:rsid w:val="001F5101"/>
    <w:rsid w:val="001F52B0"/>
    <w:rsid w:val="001F563A"/>
    <w:rsid w:val="001F6A48"/>
    <w:rsid w:val="001F7DF6"/>
    <w:rsid w:val="00200318"/>
    <w:rsid w:val="00200856"/>
    <w:rsid w:val="00200D89"/>
    <w:rsid w:val="0020139F"/>
    <w:rsid w:val="002014A4"/>
    <w:rsid w:val="0020171C"/>
    <w:rsid w:val="002017F2"/>
    <w:rsid w:val="00201B75"/>
    <w:rsid w:val="00201F2C"/>
    <w:rsid w:val="002028C5"/>
    <w:rsid w:val="00202967"/>
    <w:rsid w:val="00202FA3"/>
    <w:rsid w:val="00204A19"/>
    <w:rsid w:val="00204A2B"/>
    <w:rsid w:val="002055D5"/>
    <w:rsid w:val="00206254"/>
    <w:rsid w:val="00206DEC"/>
    <w:rsid w:val="00207A14"/>
    <w:rsid w:val="00210636"/>
    <w:rsid w:val="00210E59"/>
    <w:rsid w:val="002111FF"/>
    <w:rsid w:val="00211645"/>
    <w:rsid w:val="002117F1"/>
    <w:rsid w:val="00211EA0"/>
    <w:rsid w:val="002124FE"/>
    <w:rsid w:val="00213D42"/>
    <w:rsid w:val="002144D9"/>
    <w:rsid w:val="00214C6E"/>
    <w:rsid w:val="00215249"/>
    <w:rsid w:val="00215821"/>
    <w:rsid w:val="00215A45"/>
    <w:rsid w:val="002162CE"/>
    <w:rsid w:val="0021762C"/>
    <w:rsid w:val="002201AA"/>
    <w:rsid w:val="00220783"/>
    <w:rsid w:val="00220CDA"/>
    <w:rsid w:val="00220EAC"/>
    <w:rsid w:val="00220F8A"/>
    <w:rsid w:val="00224968"/>
    <w:rsid w:val="00227D83"/>
    <w:rsid w:val="002302C9"/>
    <w:rsid w:val="002305FC"/>
    <w:rsid w:val="00231329"/>
    <w:rsid w:val="00233A31"/>
    <w:rsid w:val="00234036"/>
    <w:rsid w:val="002345F3"/>
    <w:rsid w:val="00234CEB"/>
    <w:rsid w:val="00235ECB"/>
    <w:rsid w:val="00235F33"/>
    <w:rsid w:val="00236AED"/>
    <w:rsid w:val="00240761"/>
    <w:rsid w:val="00240AE7"/>
    <w:rsid w:val="00240FB8"/>
    <w:rsid w:val="00241450"/>
    <w:rsid w:val="002418C5"/>
    <w:rsid w:val="00242689"/>
    <w:rsid w:val="00243A27"/>
    <w:rsid w:val="002447AF"/>
    <w:rsid w:val="00244BD8"/>
    <w:rsid w:val="002453C1"/>
    <w:rsid w:val="002455E2"/>
    <w:rsid w:val="00245786"/>
    <w:rsid w:val="00247567"/>
    <w:rsid w:val="00247584"/>
    <w:rsid w:val="0024790C"/>
    <w:rsid w:val="00250167"/>
    <w:rsid w:val="0025056C"/>
    <w:rsid w:val="0025073E"/>
    <w:rsid w:val="002507AD"/>
    <w:rsid w:val="00250CF4"/>
    <w:rsid w:val="0025134A"/>
    <w:rsid w:val="002518E7"/>
    <w:rsid w:val="00252980"/>
    <w:rsid w:val="00253898"/>
    <w:rsid w:val="002539A6"/>
    <w:rsid w:val="00253F0A"/>
    <w:rsid w:val="00254760"/>
    <w:rsid w:val="00255B5D"/>
    <w:rsid w:val="00255CD4"/>
    <w:rsid w:val="00255F12"/>
    <w:rsid w:val="00256552"/>
    <w:rsid w:val="00256A50"/>
    <w:rsid w:val="00256ED2"/>
    <w:rsid w:val="00257470"/>
    <w:rsid w:val="00257F1C"/>
    <w:rsid w:val="002603F6"/>
    <w:rsid w:val="0026086D"/>
    <w:rsid w:val="00260A53"/>
    <w:rsid w:val="00260E80"/>
    <w:rsid w:val="0026198D"/>
    <w:rsid w:val="002622E1"/>
    <w:rsid w:val="002625F4"/>
    <w:rsid w:val="00262BA9"/>
    <w:rsid w:val="002630DA"/>
    <w:rsid w:val="00263651"/>
    <w:rsid w:val="00263ADF"/>
    <w:rsid w:val="00265D3C"/>
    <w:rsid w:val="0026693F"/>
    <w:rsid w:val="00267090"/>
    <w:rsid w:val="002677A2"/>
    <w:rsid w:val="0027036D"/>
    <w:rsid w:val="00270C25"/>
    <w:rsid w:val="002723C5"/>
    <w:rsid w:val="00273002"/>
    <w:rsid w:val="00275362"/>
    <w:rsid w:val="002769A8"/>
    <w:rsid w:val="00276C9E"/>
    <w:rsid w:val="00276E77"/>
    <w:rsid w:val="002771BA"/>
    <w:rsid w:val="002806EC"/>
    <w:rsid w:val="002808D0"/>
    <w:rsid w:val="00280B64"/>
    <w:rsid w:val="00282171"/>
    <w:rsid w:val="00283259"/>
    <w:rsid w:val="002837D9"/>
    <w:rsid w:val="00283C07"/>
    <w:rsid w:val="00284320"/>
    <w:rsid w:val="00285BEE"/>
    <w:rsid w:val="002860E6"/>
    <w:rsid w:val="00286519"/>
    <w:rsid w:val="00287097"/>
    <w:rsid w:val="002873C9"/>
    <w:rsid w:val="00287CB4"/>
    <w:rsid w:val="002904B2"/>
    <w:rsid w:val="002910E3"/>
    <w:rsid w:val="00291557"/>
    <w:rsid w:val="00292468"/>
    <w:rsid w:val="00292936"/>
    <w:rsid w:val="002932A0"/>
    <w:rsid w:val="00293B0F"/>
    <w:rsid w:val="00293E40"/>
    <w:rsid w:val="0029488A"/>
    <w:rsid w:val="0029532A"/>
    <w:rsid w:val="00295590"/>
    <w:rsid w:val="00295905"/>
    <w:rsid w:val="002A0145"/>
    <w:rsid w:val="002A053B"/>
    <w:rsid w:val="002A054D"/>
    <w:rsid w:val="002A11D1"/>
    <w:rsid w:val="002A14C7"/>
    <w:rsid w:val="002A1871"/>
    <w:rsid w:val="002A20E2"/>
    <w:rsid w:val="002A3C93"/>
    <w:rsid w:val="002A40A0"/>
    <w:rsid w:val="002A42C4"/>
    <w:rsid w:val="002A46D6"/>
    <w:rsid w:val="002A4E92"/>
    <w:rsid w:val="002A58F4"/>
    <w:rsid w:val="002A699E"/>
    <w:rsid w:val="002A785F"/>
    <w:rsid w:val="002B04D1"/>
    <w:rsid w:val="002B06A8"/>
    <w:rsid w:val="002B07B3"/>
    <w:rsid w:val="002B0D7D"/>
    <w:rsid w:val="002B1172"/>
    <w:rsid w:val="002B18D3"/>
    <w:rsid w:val="002B3438"/>
    <w:rsid w:val="002B3DA2"/>
    <w:rsid w:val="002B41C8"/>
    <w:rsid w:val="002B5B55"/>
    <w:rsid w:val="002B5CBB"/>
    <w:rsid w:val="002B5FF4"/>
    <w:rsid w:val="002B7309"/>
    <w:rsid w:val="002B7319"/>
    <w:rsid w:val="002B77CD"/>
    <w:rsid w:val="002B79C0"/>
    <w:rsid w:val="002B7FE6"/>
    <w:rsid w:val="002C0277"/>
    <w:rsid w:val="002C091E"/>
    <w:rsid w:val="002C129B"/>
    <w:rsid w:val="002C1AED"/>
    <w:rsid w:val="002C20C3"/>
    <w:rsid w:val="002C20C7"/>
    <w:rsid w:val="002C2340"/>
    <w:rsid w:val="002C3887"/>
    <w:rsid w:val="002C3A3E"/>
    <w:rsid w:val="002C41F8"/>
    <w:rsid w:val="002C459B"/>
    <w:rsid w:val="002C48E9"/>
    <w:rsid w:val="002C49E3"/>
    <w:rsid w:val="002C4AB3"/>
    <w:rsid w:val="002C4BD3"/>
    <w:rsid w:val="002C6685"/>
    <w:rsid w:val="002C7597"/>
    <w:rsid w:val="002C7DB4"/>
    <w:rsid w:val="002D0308"/>
    <w:rsid w:val="002D26ED"/>
    <w:rsid w:val="002D313D"/>
    <w:rsid w:val="002D32A3"/>
    <w:rsid w:val="002D39A8"/>
    <w:rsid w:val="002D3D58"/>
    <w:rsid w:val="002D43C6"/>
    <w:rsid w:val="002D4ECA"/>
    <w:rsid w:val="002D52F4"/>
    <w:rsid w:val="002D6AF5"/>
    <w:rsid w:val="002E0F30"/>
    <w:rsid w:val="002E15E6"/>
    <w:rsid w:val="002E18F2"/>
    <w:rsid w:val="002E1BFF"/>
    <w:rsid w:val="002E2A16"/>
    <w:rsid w:val="002E3307"/>
    <w:rsid w:val="002E338B"/>
    <w:rsid w:val="002E3391"/>
    <w:rsid w:val="002E3E8C"/>
    <w:rsid w:val="002E6996"/>
    <w:rsid w:val="002F000B"/>
    <w:rsid w:val="002F0FCA"/>
    <w:rsid w:val="002F16BE"/>
    <w:rsid w:val="002F3EDE"/>
    <w:rsid w:val="002F3F63"/>
    <w:rsid w:val="002F4A72"/>
    <w:rsid w:val="002F5030"/>
    <w:rsid w:val="002F5334"/>
    <w:rsid w:val="002F6177"/>
    <w:rsid w:val="002F6A86"/>
    <w:rsid w:val="002F7093"/>
    <w:rsid w:val="002F715D"/>
    <w:rsid w:val="002F75DA"/>
    <w:rsid w:val="002F7FD3"/>
    <w:rsid w:val="003010F6"/>
    <w:rsid w:val="003012D9"/>
    <w:rsid w:val="0030131B"/>
    <w:rsid w:val="00301909"/>
    <w:rsid w:val="0030199A"/>
    <w:rsid w:val="00301A3E"/>
    <w:rsid w:val="00301DD1"/>
    <w:rsid w:val="00302F11"/>
    <w:rsid w:val="00303246"/>
    <w:rsid w:val="00303802"/>
    <w:rsid w:val="0030497C"/>
    <w:rsid w:val="00305C11"/>
    <w:rsid w:val="00306854"/>
    <w:rsid w:val="00306AEB"/>
    <w:rsid w:val="003074AD"/>
    <w:rsid w:val="0030797A"/>
    <w:rsid w:val="00310514"/>
    <w:rsid w:val="003105DD"/>
    <w:rsid w:val="00311384"/>
    <w:rsid w:val="0031296F"/>
    <w:rsid w:val="00312A61"/>
    <w:rsid w:val="003137EB"/>
    <w:rsid w:val="00313F90"/>
    <w:rsid w:val="003152A3"/>
    <w:rsid w:val="003205BD"/>
    <w:rsid w:val="003217F0"/>
    <w:rsid w:val="00321A1C"/>
    <w:rsid w:val="003221C8"/>
    <w:rsid w:val="00322ABC"/>
    <w:rsid w:val="00322C82"/>
    <w:rsid w:val="00322EBD"/>
    <w:rsid w:val="003232F6"/>
    <w:rsid w:val="00323DC3"/>
    <w:rsid w:val="003249A3"/>
    <w:rsid w:val="0032567F"/>
    <w:rsid w:val="00326651"/>
    <w:rsid w:val="00326B2D"/>
    <w:rsid w:val="00327227"/>
    <w:rsid w:val="0032779B"/>
    <w:rsid w:val="003301C5"/>
    <w:rsid w:val="003309EF"/>
    <w:rsid w:val="00331327"/>
    <w:rsid w:val="00331334"/>
    <w:rsid w:val="00331449"/>
    <w:rsid w:val="00331FEA"/>
    <w:rsid w:val="003325C9"/>
    <w:rsid w:val="003330B8"/>
    <w:rsid w:val="0033422E"/>
    <w:rsid w:val="00334476"/>
    <w:rsid w:val="003356C0"/>
    <w:rsid w:val="00335889"/>
    <w:rsid w:val="00336D21"/>
    <w:rsid w:val="00337059"/>
    <w:rsid w:val="003371C7"/>
    <w:rsid w:val="00337480"/>
    <w:rsid w:val="0033795C"/>
    <w:rsid w:val="00337D28"/>
    <w:rsid w:val="00340246"/>
    <w:rsid w:val="003407C4"/>
    <w:rsid w:val="003409D5"/>
    <w:rsid w:val="00340AE3"/>
    <w:rsid w:val="00340B90"/>
    <w:rsid w:val="00340CEB"/>
    <w:rsid w:val="0034116B"/>
    <w:rsid w:val="0034121F"/>
    <w:rsid w:val="003415E8"/>
    <w:rsid w:val="003425FC"/>
    <w:rsid w:val="00342F82"/>
    <w:rsid w:val="0034330E"/>
    <w:rsid w:val="00343647"/>
    <w:rsid w:val="0034498D"/>
    <w:rsid w:val="00344AF6"/>
    <w:rsid w:val="00345710"/>
    <w:rsid w:val="003465C5"/>
    <w:rsid w:val="003466AD"/>
    <w:rsid w:val="00346CD8"/>
    <w:rsid w:val="00347B54"/>
    <w:rsid w:val="00347D5F"/>
    <w:rsid w:val="00347FD3"/>
    <w:rsid w:val="00350165"/>
    <w:rsid w:val="003516BE"/>
    <w:rsid w:val="00352284"/>
    <w:rsid w:val="0035313B"/>
    <w:rsid w:val="00353D33"/>
    <w:rsid w:val="0035506D"/>
    <w:rsid w:val="003553C1"/>
    <w:rsid w:val="0035550A"/>
    <w:rsid w:val="00355AD6"/>
    <w:rsid w:val="00355B8D"/>
    <w:rsid w:val="00356B45"/>
    <w:rsid w:val="003572AC"/>
    <w:rsid w:val="003574FB"/>
    <w:rsid w:val="003575CE"/>
    <w:rsid w:val="0036089C"/>
    <w:rsid w:val="003613BB"/>
    <w:rsid w:val="00361A24"/>
    <w:rsid w:val="00362032"/>
    <w:rsid w:val="0036224B"/>
    <w:rsid w:val="00362CF3"/>
    <w:rsid w:val="00363573"/>
    <w:rsid w:val="00363FD2"/>
    <w:rsid w:val="00365078"/>
    <w:rsid w:val="0036534A"/>
    <w:rsid w:val="00365C09"/>
    <w:rsid w:val="00366B36"/>
    <w:rsid w:val="003701E5"/>
    <w:rsid w:val="00370405"/>
    <w:rsid w:val="00371320"/>
    <w:rsid w:val="00371387"/>
    <w:rsid w:val="003723FB"/>
    <w:rsid w:val="00372953"/>
    <w:rsid w:val="00372BB0"/>
    <w:rsid w:val="00372D43"/>
    <w:rsid w:val="003730AC"/>
    <w:rsid w:val="003733DB"/>
    <w:rsid w:val="003749BF"/>
    <w:rsid w:val="00375276"/>
    <w:rsid w:val="00375348"/>
    <w:rsid w:val="00375A92"/>
    <w:rsid w:val="00375AC8"/>
    <w:rsid w:val="00376225"/>
    <w:rsid w:val="0037643F"/>
    <w:rsid w:val="00380203"/>
    <w:rsid w:val="00380D68"/>
    <w:rsid w:val="00380DCA"/>
    <w:rsid w:val="003812F7"/>
    <w:rsid w:val="003819AC"/>
    <w:rsid w:val="00381AA1"/>
    <w:rsid w:val="0038212D"/>
    <w:rsid w:val="00383099"/>
    <w:rsid w:val="00383682"/>
    <w:rsid w:val="00383D0E"/>
    <w:rsid w:val="0038494F"/>
    <w:rsid w:val="00384F22"/>
    <w:rsid w:val="00385869"/>
    <w:rsid w:val="00385DE8"/>
    <w:rsid w:val="00386107"/>
    <w:rsid w:val="003865F5"/>
    <w:rsid w:val="00387AB6"/>
    <w:rsid w:val="00387B5A"/>
    <w:rsid w:val="00391B8C"/>
    <w:rsid w:val="00391BC0"/>
    <w:rsid w:val="00392A7C"/>
    <w:rsid w:val="00392C1A"/>
    <w:rsid w:val="00394CD6"/>
    <w:rsid w:val="00395631"/>
    <w:rsid w:val="003958C7"/>
    <w:rsid w:val="00396802"/>
    <w:rsid w:val="00396A0D"/>
    <w:rsid w:val="00396F99"/>
    <w:rsid w:val="003973CE"/>
    <w:rsid w:val="00397ABA"/>
    <w:rsid w:val="003A00F3"/>
    <w:rsid w:val="003A01BA"/>
    <w:rsid w:val="003A04BF"/>
    <w:rsid w:val="003A0C4D"/>
    <w:rsid w:val="003A2168"/>
    <w:rsid w:val="003A2F69"/>
    <w:rsid w:val="003A32D2"/>
    <w:rsid w:val="003A5415"/>
    <w:rsid w:val="003A6DBC"/>
    <w:rsid w:val="003A74DE"/>
    <w:rsid w:val="003A7D20"/>
    <w:rsid w:val="003B066A"/>
    <w:rsid w:val="003B0B40"/>
    <w:rsid w:val="003B1EBE"/>
    <w:rsid w:val="003B2AAB"/>
    <w:rsid w:val="003B3134"/>
    <w:rsid w:val="003B37B0"/>
    <w:rsid w:val="003B3D15"/>
    <w:rsid w:val="003B467C"/>
    <w:rsid w:val="003B4BAC"/>
    <w:rsid w:val="003B511D"/>
    <w:rsid w:val="003B6513"/>
    <w:rsid w:val="003B6659"/>
    <w:rsid w:val="003B6685"/>
    <w:rsid w:val="003B6B5B"/>
    <w:rsid w:val="003B6C6B"/>
    <w:rsid w:val="003B7482"/>
    <w:rsid w:val="003B74DA"/>
    <w:rsid w:val="003B74E7"/>
    <w:rsid w:val="003C03A7"/>
    <w:rsid w:val="003C0E0E"/>
    <w:rsid w:val="003C27B4"/>
    <w:rsid w:val="003C2AC4"/>
    <w:rsid w:val="003C3035"/>
    <w:rsid w:val="003C36FF"/>
    <w:rsid w:val="003C37AE"/>
    <w:rsid w:val="003C4AA1"/>
    <w:rsid w:val="003C5779"/>
    <w:rsid w:val="003C64E1"/>
    <w:rsid w:val="003C6661"/>
    <w:rsid w:val="003C6F56"/>
    <w:rsid w:val="003C7DD3"/>
    <w:rsid w:val="003D0ED7"/>
    <w:rsid w:val="003D0F8C"/>
    <w:rsid w:val="003D1109"/>
    <w:rsid w:val="003D1277"/>
    <w:rsid w:val="003D13DC"/>
    <w:rsid w:val="003D1516"/>
    <w:rsid w:val="003D1C74"/>
    <w:rsid w:val="003D2909"/>
    <w:rsid w:val="003D2CB5"/>
    <w:rsid w:val="003D31D3"/>
    <w:rsid w:val="003D40EB"/>
    <w:rsid w:val="003D53E4"/>
    <w:rsid w:val="003D6608"/>
    <w:rsid w:val="003D6951"/>
    <w:rsid w:val="003D7250"/>
    <w:rsid w:val="003D7570"/>
    <w:rsid w:val="003D7BF6"/>
    <w:rsid w:val="003E0019"/>
    <w:rsid w:val="003E02C0"/>
    <w:rsid w:val="003E0508"/>
    <w:rsid w:val="003E0BF1"/>
    <w:rsid w:val="003E0C6E"/>
    <w:rsid w:val="003E1129"/>
    <w:rsid w:val="003E1CD9"/>
    <w:rsid w:val="003E222C"/>
    <w:rsid w:val="003E2530"/>
    <w:rsid w:val="003E3566"/>
    <w:rsid w:val="003E3AB0"/>
    <w:rsid w:val="003E3C90"/>
    <w:rsid w:val="003E3CD3"/>
    <w:rsid w:val="003E3CEE"/>
    <w:rsid w:val="003E4192"/>
    <w:rsid w:val="003E45E6"/>
    <w:rsid w:val="003E4F4E"/>
    <w:rsid w:val="003E5154"/>
    <w:rsid w:val="003E55EF"/>
    <w:rsid w:val="003E6410"/>
    <w:rsid w:val="003E67B9"/>
    <w:rsid w:val="003E68E6"/>
    <w:rsid w:val="003E79B5"/>
    <w:rsid w:val="003E7B3D"/>
    <w:rsid w:val="003E7B6F"/>
    <w:rsid w:val="003F0C56"/>
    <w:rsid w:val="003F298E"/>
    <w:rsid w:val="003F3B78"/>
    <w:rsid w:val="003F3C24"/>
    <w:rsid w:val="003F4AE7"/>
    <w:rsid w:val="003F501A"/>
    <w:rsid w:val="003F566E"/>
    <w:rsid w:val="003F56D5"/>
    <w:rsid w:val="003F66CE"/>
    <w:rsid w:val="003F6A2D"/>
    <w:rsid w:val="003F6C73"/>
    <w:rsid w:val="003F709A"/>
    <w:rsid w:val="003F72B9"/>
    <w:rsid w:val="003F79EB"/>
    <w:rsid w:val="0040026E"/>
    <w:rsid w:val="00401CAC"/>
    <w:rsid w:val="004023E4"/>
    <w:rsid w:val="00402C7C"/>
    <w:rsid w:val="00402D2F"/>
    <w:rsid w:val="00402D61"/>
    <w:rsid w:val="00402F15"/>
    <w:rsid w:val="00403294"/>
    <w:rsid w:val="00403B0B"/>
    <w:rsid w:val="00404736"/>
    <w:rsid w:val="00404C7D"/>
    <w:rsid w:val="00405308"/>
    <w:rsid w:val="00405690"/>
    <w:rsid w:val="004057F7"/>
    <w:rsid w:val="00405855"/>
    <w:rsid w:val="004058C8"/>
    <w:rsid w:val="00405D7B"/>
    <w:rsid w:val="00405E55"/>
    <w:rsid w:val="0040758E"/>
    <w:rsid w:val="00407B78"/>
    <w:rsid w:val="00407BFE"/>
    <w:rsid w:val="00407CFE"/>
    <w:rsid w:val="00407F43"/>
    <w:rsid w:val="004104B8"/>
    <w:rsid w:val="00410FB9"/>
    <w:rsid w:val="0041111E"/>
    <w:rsid w:val="00411AB8"/>
    <w:rsid w:val="00411FDF"/>
    <w:rsid w:val="004121D9"/>
    <w:rsid w:val="00412848"/>
    <w:rsid w:val="00412CB5"/>
    <w:rsid w:val="004130DE"/>
    <w:rsid w:val="00413FC8"/>
    <w:rsid w:val="004148B7"/>
    <w:rsid w:val="00414A58"/>
    <w:rsid w:val="00414F8B"/>
    <w:rsid w:val="004150D8"/>
    <w:rsid w:val="004154C2"/>
    <w:rsid w:val="00415E0F"/>
    <w:rsid w:val="004202A2"/>
    <w:rsid w:val="004203F3"/>
    <w:rsid w:val="004216F6"/>
    <w:rsid w:val="004218A2"/>
    <w:rsid w:val="004218E5"/>
    <w:rsid w:val="00421DBE"/>
    <w:rsid w:val="00422055"/>
    <w:rsid w:val="00422106"/>
    <w:rsid w:val="004221F8"/>
    <w:rsid w:val="0042256C"/>
    <w:rsid w:val="004235FE"/>
    <w:rsid w:val="00423867"/>
    <w:rsid w:val="00423922"/>
    <w:rsid w:val="004239B8"/>
    <w:rsid w:val="00423DEC"/>
    <w:rsid w:val="00423E4A"/>
    <w:rsid w:val="0042493E"/>
    <w:rsid w:val="00424C6C"/>
    <w:rsid w:val="0042657B"/>
    <w:rsid w:val="004268D7"/>
    <w:rsid w:val="00426AAA"/>
    <w:rsid w:val="00426E0D"/>
    <w:rsid w:val="00426E6D"/>
    <w:rsid w:val="0042727F"/>
    <w:rsid w:val="0042734B"/>
    <w:rsid w:val="00427CC0"/>
    <w:rsid w:val="00427F49"/>
    <w:rsid w:val="00430001"/>
    <w:rsid w:val="00431338"/>
    <w:rsid w:val="00431A5E"/>
    <w:rsid w:val="00431DBF"/>
    <w:rsid w:val="00432597"/>
    <w:rsid w:val="00432843"/>
    <w:rsid w:val="00432DC6"/>
    <w:rsid w:val="00432E31"/>
    <w:rsid w:val="0043305D"/>
    <w:rsid w:val="004340EC"/>
    <w:rsid w:val="00434CA2"/>
    <w:rsid w:val="00435023"/>
    <w:rsid w:val="004376C7"/>
    <w:rsid w:val="00440A99"/>
    <w:rsid w:val="00440F81"/>
    <w:rsid w:val="004417E4"/>
    <w:rsid w:val="00441AE3"/>
    <w:rsid w:val="0044224D"/>
    <w:rsid w:val="00442258"/>
    <w:rsid w:val="00442400"/>
    <w:rsid w:val="004425CD"/>
    <w:rsid w:val="00442E14"/>
    <w:rsid w:val="00442F80"/>
    <w:rsid w:val="00443051"/>
    <w:rsid w:val="00443D4D"/>
    <w:rsid w:val="00444618"/>
    <w:rsid w:val="00445839"/>
    <w:rsid w:val="00445A6E"/>
    <w:rsid w:val="004462BA"/>
    <w:rsid w:val="00447F18"/>
    <w:rsid w:val="004518E7"/>
    <w:rsid w:val="00452091"/>
    <w:rsid w:val="0045319F"/>
    <w:rsid w:val="004533C3"/>
    <w:rsid w:val="00453806"/>
    <w:rsid w:val="00455301"/>
    <w:rsid w:val="004558FA"/>
    <w:rsid w:val="00455A88"/>
    <w:rsid w:val="00456E7D"/>
    <w:rsid w:val="00457D47"/>
    <w:rsid w:val="00460371"/>
    <w:rsid w:val="00460B15"/>
    <w:rsid w:val="00461126"/>
    <w:rsid w:val="00461AEE"/>
    <w:rsid w:val="00461DD1"/>
    <w:rsid w:val="0046207C"/>
    <w:rsid w:val="0046254B"/>
    <w:rsid w:val="00463860"/>
    <w:rsid w:val="004638C8"/>
    <w:rsid w:val="00464553"/>
    <w:rsid w:val="00464B2D"/>
    <w:rsid w:val="00465211"/>
    <w:rsid w:val="004652F7"/>
    <w:rsid w:val="0046552F"/>
    <w:rsid w:val="004655DF"/>
    <w:rsid w:val="004658EA"/>
    <w:rsid w:val="0046605F"/>
    <w:rsid w:val="0046691B"/>
    <w:rsid w:val="00466A7D"/>
    <w:rsid w:val="00466ED5"/>
    <w:rsid w:val="00466F77"/>
    <w:rsid w:val="00467204"/>
    <w:rsid w:val="0046766E"/>
    <w:rsid w:val="0046782C"/>
    <w:rsid w:val="0047020A"/>
    <w:rsid w:val="004717A7"/>
    <w:rsid w:val="004717FF"/>
    <w:rsid w:val="00471CFD"/>
    <w:rsid w:val="00471D8B"/>
    <w:rsid w:val="00471F60"/>
    <w:rsid w:val="00472AF8"/>
    <w:rsid w:val="004736FB"/>
    <w:rsid w:val="00473D77"/>
    <w:rsid w:val="00475638"/>
    <w:rsid w:val="00475765"/>
    <w:rsid w:val="00475E37"/>
    <w:rsid w:val="00481AD3"/>
    <w:rsid w:val="00482E5B"/>
    <w:rsid w:val="00483D75"/>
    <w:rsid w:val="00484632"/>
    <w:rsid w:val="004848A3"/>
    <w:rsid w:val="00485043"/>
    <w:rsid w:val="00487077"/>
    <w:rsid w:val="00487338"/>
    <w:rsid w:val="00487745"/>
    <w:rsid w:val="00487801"/>
    <w:rsid w:val="004901C2"/>
    <w:rsid w:val="00490F73"/>
    <w:rsid w:val="00491E9A"/>
    <w:rsid w:val="00492238"/>
    <w:rsid w:val="004938C9"/>
    <w:rsid w:val="0049629E"/>
    <w:rsid w:val="00496BAF"/>
    <w:rsid w:val="00496BD4"/>
    <w:rsid w:val="004976C8"/>
    <w:rsid w:val="004978C1"/>
    <w:rsid w:val="004979F3"/>
    <w:rsid w:val="00497B1E"/>
    <w:rsid w:val="004A0223"/>
    <w:rsid w:val="004A0400"/>
    <w:rsid w:val="004A064C"/>
    <w:rsid w:val="004A1697"/>
    <w:rsid w:val="004A1C06"/>
    <w:rsid w:val="004A228B"/>
    <w:rsid w:val="004A2BB5"/>
    <w:rsid w:val="004A34FA"/>
    <w:rsid w:val="004A36A5"/>
    <w:rsid w:val="004A3743"/>
    <w:rsid w:val="004A3C86"/>
    <w:rsid w:val="004A44A5"/>
    <w:rsid w:val="004A4A6D"/>
    <w:rsid w:val="004A65AB"/>
    <w:rsid w:val="004A6F86"/>
    <w:rsid w:val="004A73B7"/>
    <w:rsid w:val="004A7907"/>
    <w:rsid w:val="004A7E74"/>
    <w:rsid w:val="004B0066"/>
    <w:rsid w:val="004B0A60"/>
    <w:rsid w:val="004B0BE0"/>
    <w:rsid w:val="004B1666"/>
    <w:rsid w:val="004B1AEC"/>
    <w:rsid w:val="004B223F"/>
    <w:rsid w:val="004B2854"/>
    <w:rsid w:val="004B2EC3"/>
    <w:rsid w:val="004B2FFE"/>
    <w:rsid w:val="004B3675"/>
    <w:rsid w:val="004B3704"/>
    <w:rsid w:val="004B4A2F"/>
    <w:rsid w:val="004B54AE"/>
    <w:rsid w:val="004B59AE"/>
    <w:rsid w:val="004B60EB"/>
    <w:rsid w:val="004B6310"/>
    <w:rsid w:val="004B70B3"/>
    <w:rsid w:val="004C0291"/>
    <w:rsid w:val="004C159F"/>
    <w:rsid w:val="004C1AC3"/>
    <w:rsid w:val="004C22A9"/>
    <w:rsid w:val="004C27DF"/>
    <w:rsid w:val="004C3150"/>
    <w:rsid w:val="004C3680"/>
    <w:rsid w:val="004C38F2"/>
    <w:rsid w:val="004C549C"/>
    <w:rsid w:val="004C58D7"/>
    <w:rsid w:val="004C5B32"/>
    <w:rsid w:val="004D03A4"/>
    <w:rsid w:val="004D0868"/>
    <w:rsid w:val="004D09B4"/>
    <w:rsid w:val="004D25D2"/>
    <w:rsid w:val="004D36DB"/>
    <w:rsid w:val="004D3C79"/>
    <w:rsid w:val="004D3E37"/>
    <w:rsid w:val="004D46D0"/>
    <w:rsid w:val="004D4E76"/>
    <w:rsid w:val="004D54F9"/>
    <w:rsid w:val="004D5964"/>
    <w:rsid w:val="004D5ADC"/>
    <w:rsid w:val="004D5F53"/>
    <w:rsid w:val="004D621F"/>
    <w:rsid w:val="004D65C3"/>
    <w:rsid w:val="004E0005"/>
    <w:rsid w:val="004E0096"/>
    <w:rsid w:val="004E02E6"/>
    <w:rsid w:val="004E064D"/>
    <w:rsid w:val="004E1B97"/>
    <w:rsid w:val="004E216D"/>
    <w:rsid w:val="004E21E9"/>
    <w:rsid w:val="004E22BC"/>
    <w:rsid w:val="004E2339"/>
    <w:rsid w:val="004E256E"/>
    <w:rsid w:val="004E294C"/>
    <w:rsid w:val="004E2B13"/>
    <w:rsid w:val="004E3714"/>
    <w:rsid w:val="004E3882"/>
    <w:rsid w:val="004E596C"/>
    <w:rsid w:val="004E651A"/>
    <w:rsid w:val="004E6F25"/>
    <w:rsid w:val="004E7011"/>
    <w:rsid w:val="004E7700"/>
    <w:rsid w:val="004E79C8"/>
    <w:rsid w:val="004F03A4"/>
    <w:rsid w:val="004F04E0"/>
    <w:rsid w:val="004F085A"/>
    <w:rsid w:val="004F0DB6"/>
    <w:rsid w:val="004F10F2"/>
    <w:rsid w:val="004F2488"/>
    <w:rsid w:val="004F2FB2"/>
    <w:rsid w:val="004F3392"/>
    <w:rsid w:val="004F3557"/>
    <w:rsid w:val="004F3639"/>
    <w:rsid w:val="004F3939"/>
    <w:rsid w:val="004F64C0"/>
    <w:rsid w:val="004F6EB8"/>
    <w:rsid w:val="004F72DD"/>
    <w:rsid w:val="004F7429"/>
    <w:rsid w:val="0050038F"/>
    <w:rsid w:val="00500520"/>
    <w:rsid w:val="00500A43"/>
    <w:rsid w:val="005011F0"/>
    <w:rsid w:val="00501918"/>
    <w:rsid w:val="00503300"/>
    <w:rsid w:val="00504604"/>
    <w:rsid w:val="005048D5"/>
    <w:rsid w:val="00504970"/>
    <w:rsid w:val="005052EB"/>
    <w:rsid w:val="00505BBC"/>
    <w:rsid w:val="0050632F"/>
    <w:rsid w:val="005065B0"/>
    <w:rsid w:val="00506D0F"/>
    <w:rsid w:val="00507412"/>
    <w:rsid w:val="005074DB"/>
    <w:rsid w:val="00507DBD"/>
    <w:rsid w:val="00510504"/>
    <w:rsid w:val="00510986"/>
    <w:rsid w:val="00510CB9"/>
    <w:rsid w:val="00510D6D"/>
    <w:rsid w:val="00510EFA"/>
    <w:rsid w:val="005111E6"/>
    <w:rsid w:val="00511455"/>
    <w:rsid w:val="00512E39"/>
    <w:rsid w:val="00513B0B"/>
    <w:rsid w:val="00513CCC"/>
    <w:rsid w:val="0051420A"/>
    <w:rsid w:val="00514ABA"/>
    <w:rsid w:val="00514FEB"/>
    <w:rsid w:val="00516CA9"/>
    <w:rsid w:val="00516DB4"/>
    <w:rsid w:val="005170DE"/>
    <w:rsid w:val="00517823"/>
    <w:rsid w:val="00517C4D"/>
    <w:rsid w:val="00517F50"/>
    <w:rsid w:val="005202F9"/>
    <w:rsid w:val="005203C3"/>
    <w:rsid w:val="005205AD"/>
    <w:rsid w:val="00520ED1"/>
    <w:rsid w:val="005212EE"/>
    <w:rsid w:val="00521583"/>
    <w:rsid w:val="00521E78"/>
    <w:rsid w:val="00522DF7"/>
    <w:rsid w:val="00522EC2"/>
    <w:rsid w:val="005237EE"/>
    <w:rsid w:val="00523AC4"/>
    <w:rsid w:val="00524338"/>
    <w:rsid w:val="005246B8"/>
    <w:rsid w:val="005256C9"/>
    <w:rsid w:val="005259D8"/>
    <w:rsid w:val="0052717C"/>
    <w:rsid w:val="0052793F"/>
    <w:rsid w:val="00530878"/>
    <w:rsid w:val="00530AD5"/>
    <w:rsid w:val="00530D47"/>
    <w:rsid w:val="0053130F"/>
    <w:rsid w:val="00532C56"/>
    <w:rsid w:val="00533E06"/>
    <w:rsid w:val="005345DF"/>
    <w:rsid w:val="005349B0"/>
    <w:rsid w:val="00534BF6"/>
    <w:rsid w:val="00535495"/>
    <w:rsid w:val="00535DCC"/>
    <w:rsid w:val="00536269"/>
    <w:rsid w:val="00540250"/>
    <w:rsid w:val="00540625"/>
    <w:rsid w:val="0054194D"/>
    <w:rsid w:val="00541FD5"/>
    <w:rsid w:val="005424DE"/>
    <w:rsid w:val="005428AF"/>
    <w:rsid w:val="0054568B"/>
    <w:rsid w:val="0054735B"/>
    <w:rsid w:val="00550768"/>
    <w:rsid w:val="00551468"/>
    <w:rsid w:val="00552568"/>
    <w:rsid w:val="005538B1"/>
    <w:rsid w:val="00554E56"/>
    <w:rsid w:val="00554E79"/>
    <w:rsid w:val="005552C7"/>
    <w:rsid w:val="005552EF"/>
    <w:rsid w:val="005555B3"/>
    <w:rsid w:val="005555F3"/>
    <w:rsid w:val="00556006"/>
    <w:rsid w:val="00556665"/>
    <w:rsid w:val="00557203"/>
    <w:rsid w:val="00557B35"/>
    <w:rsid w:val="00557CCA"/>
    <w:rsid w:val="005602A7"/>
    <w:rsid w:val="00560AA5"/>
    <w:rsid w:val="005616ED"/>
    <w:rsid w:val="00562828"/>
    <w:rsid w:val="00562C78"/>
    <w:rsid w:val="005630D9"/>
    <w:rsid w:val="00563129"/>
    <w:rsid w:val="00563CC4"/>
    <w:rsid w:val="00564BA1"/>
    <w:rsid w:val="005655FD"/>
    <w:rsid w:val="00565E78"/>
    <w:rsid w:val="005665E6"/>
    <w:rsid w:val="00566FC5"/>
    <w:rsid w:val="0057110E"/>
    <w:rsid w:val="005711D4"/>
    <w:rsid w:val="00571402"/>
    <w:rsid w:val="00572825"/>
    <w:rsid w:val="00572A6B"/>
    <w:rsid w:val="00573004"/>
    <w:rsid w:val="00573B42"/>
    <w:rsid w:val="00573F21"/>
    <w:rsid w:val="0057419B"/>
    <w:rsid w:val="005746F9"/>
    <w:rsid w:val="00575FDB"/>
    <w:rsid w:val="00581498"/>
    <w:rsid w:val="00581FCB"/>
    <w:rsid w:val="00582591"/>
    <w:rsid w:val="00583578"/>
    <w:rsid w:val="0058385A"/>
    <w:rsid w:val="005842EB"/>
    <w:rsid w:val="00585A70"/>
    <w:rsid w:val="00586AE3"/>
    <w:rsid w:val="00586B3D"/>
    <w:rsid w:val="0058786E"/>
    <w:rsid w:val="005903C9"/>
    <w:rsid w:val="00590CDC"/>
    <w:rsid w:val="00591C23"/>
    <w:rsid w:val="00591D68"/>
    <w:rsid w:val="0059248B"/>
    <w:rsid w:val="00592622"/>
    <w:rsid w:val="0059263A"/>
    <w:rsid w:val="005926EE"/>
    <w:rsid w:val="0059323C"/>
    <w:rsid w:val="00593390"/>
    <w:rsid w:val="00594261"/>
    <w:rsid w:val="0059498D"/>
    <w:rsid w:val="00595224"/>
    <w:rsid w:val="0059572D"/>
    <w:rsid w:val="00595E52"/>
    <w:rsid w:val="00596515"/>
    <w:rsid w:val="00596E56"/>
    <w:rsid w:val="00597762"/>
    <w:rsid w:val="00597B47"/>
    <w:rsid w:val="005A040F"/>
    <w:rsid w:val="005A0DDC"/>
    <w:rsid w:val="005A1244"/>
    <w:rsid w:val="005A1BEE"/>
    <w:rsid w:val="005A1C30"/>
    <w:rsid w:val="005A211C"/>
    <w:rsid w:val="005A31B5"/>
    <w:rsid w:val="005A36E3"/>
    <w:rsid w:val="005A4315"/>
    <w:rsid w:val="005A54A1"/>
    <w:rsid w:val="005A5AA8"/>
    <w:rsid w:val="005A654D"/>
    <w:rsid w:val="005A6603"/>
    <w:rsid w:val="005A66A6"/>
    <w:rsid w:val="005A780E"/>
    <w:rsid w:val="005A7FCF"/>
    <w:rsid w:val="005B02F5"/>
    <w:rsid w:val="005B16C6"/>
    <w:rsid w:val="005B1FBD"/>
    <w:rsid w:val="005B25EC"/>
    <w:rsid w:val="005B2EC3"/>
    <w:rsid w:val="005B3624"/>
    <w:rsid w:val="005B476C"/>
    <w:rsid w:val="005B477E"/>
    <w:rsid w:val="005B50A5"/>
    <w:rsid w:val="005B5CA3"/>
    <w:rsid w:val="005B6695"/>
    <w:rsid w:val="005B6EA1"/>
    <w:rsid w:val="005B7602"/>
    <w:rsid w:val="005B7D72"/>
    <w:rsid w:val="005C008F"/>
    <w:rsid w:val="005C102D"/>
    <w:rsid w:val="005C15E0"/>
    <w:rsid w:val="005C2B05"/>
    <w:rsid w:val="005C2BAD"/>
    <w:rsid w:val="005C34B4"/>
    <w:rsid w:val="005C41B3"/>
    <w:rsid w:val="005C44C5"/>
    <w:rsid w:val="005C46F4"/>
    <w:rsid w:val="005C4F1A"/>
    <w:rsid w:val="005C5B61"/>
    <w:rsid w:val="005C5DEB"/>
    <w:rsid w:val="005C5F61"/>
    <w:rsid w:val="005C6565"/>
    <w:rsid w:val="005C6585"/>
    <w:rsid w:val="005C7190"/>
    <w:rsid w:val="005D07AE"/>
    <w:rsid w:val="005D09AD"/>
    <w:rsid w:val="005D0C0A"/>
    <w:rsid w:val="005D1018"/>
    <w:rsid w:val="005D129F"/>
    <w:rsid w:val="005D17B9"/>
    <w:rsid w:val="005D24CD"/>
    <w:rsid w:val="005D3F3D"/>
    <w:rsid w:val="005D4B7D"/>
    <w:rsid w:val="005D4F77"/>
    <w:rsid w:val="005D54FB"/>
    <w:rsid w:val="005D6D0C"/>
    <w:rsid w:val="005D6F2B"/>
    <w:rsid w:val="005D776D"/>
    <w:rsid w:val="005E0061"/>
    <w:rsid w:val="005E087F"/>
    <w:rsid w:val="005E090C"/>
    <w:rsid w:val="005E18EE"/>
    <w:rsid w:val="005E1DDF"/>
    <w:rsid w:val="005E2041"/>
    <w:rsid w:val="005E2947"/>
    <w:rsid w:val="005E2C56"/>
    <w:rsid w:val="005E2CD0"/>
    <w:rsid w:val="005E39CF"/>
    <w:rsid w:val="005E3E22"/>
    <w:rsid w:val="005E43CE"/>
    <w:rsid w:val="005E5ED8"/>
    <w:rsid w:val="005E64B8"/>
    <w:rsid w:val="005E6530"/>
    <w:rsid w:val="005E6D59"/>
    <w:rsid w:val="005F0044"/>
    <w:rsid w:val="005F0357"/>
    <w:rsid w:val="005F0BE1"/>
    <w:rsid w:val="005F11F0"/>
    <w:rsid w:val="005F1F6F"/>
    <w:rsid w:val="005F2016"/>
    <w:rsid w:val="005F2700"/>
    <w:rsid w:val="005F2B84"/>
    <w:rsid w:val="005F32B7"/>
    <w:rsid w:val="005F3354"/>
    <w:rsid w:val="005F3945"/>
    <w:rsid w:val="005F40D4"/>
    <w:rsid w:val="005F4164"/>
    <w:rsid w:val="005F4442"/>
    <w:rsid w:val="005F4B8C"/>
    <w:rsid w:val="005F4CC7"/>
    <w:rsid w:val="005F4F9A"/>
    <w:rsid w:val="005F61D7"/>
    <w:rsid w:val="005F667A"/>
    <w:rsid w:val="005F66F1"/>
    <w:rsid w:val="005F6755"/>
    <w:rsid w:val="0060017A"/>
    <w:rsid w:val="00600307"/>
    <w:rsid w:val="0060068D"/>
    <w:rsid w:val="006009FC"/>
    <w:rsid w:val="00600A6B"/>
    <w:rsid w:val="00601AF7"/>
    <w:rsid w:val="00602862"/>
    <w:rsid w:val="00602B89"/>
    <w:rsid w:val="00603870"/>
    <w:rsid w:val="0060475C"/>
    <w:rsid w:val="00604BE9"/>
    <w:rsid w:val="00604CAC"/>
    <w:rsid w:val="00604E41"/>
    <w:rsid w:val="00605378"/>
    <w:rsid w:val="0060614E"/>
    <w:rsid w:val="00606CF7"/>
    <w:rsid w:val="00606EE3"/>
    <w:rsid w:val="00607587"/>
    <w:rsid w:val="0061022B"/>
    <w:rsid w:val="0061164B"/>
    <w:rsid w:val="00611926"/>
    <w:rsid w:val="00611CA2"/>
    <w:rsid w:val="00611E1E"/>
    <w:rsid w:val="00612025"/>
    <w:rsid w:val="00612A74"/>
    <w:rsid w:val="00614082"/>
    <w:rsid w:val="00615AA8"/>
    <w:rsid w:val="00615DE1"/>
    <w:rsid w:val="00616D33"/>
    <w:rsid w:val="0061798F"/>
    <w:rsid w:val="00617ED1"/>
    <w:rsid w:val="00620E90"/>
    <w:rsid w:val="0062116A"/>
    <w:rsid w:val="00622211"/>
    <w:rsid w:val="00623101"/>
    <w:rsid w:val="0062405E"/>
    <w:rsid w:val="00624C2A"/>
    <w:rsid w:val="00624D3A"/>
    <w:rsid w:val="00624DF9"/>
    <w:rsid w:val="006251DD"/>
    <w:rsid w:val="006258B9"/>
    <w:rsid w:val="00625A6D"/>
    <w:rsid w:val="006268F5"/>
    <w:rsid w:val="00627403"/>
    <w:rsid w:val="006276F3"/>
    <w:rsid w:val="00627F94"/>
    <w:rsid w:val="00630056"/>
    <w:rsid w:val="006301B0"/>
    <w:rsid w:val="006304B0"/>
    <w:rsid w:val="0063071E"/>
    <w:rsid w:val="00630C5B"/>
    <w:rsid w:val="00630FAC"/>
    <w:rsid w:val="00631D7A"/>
    <w:rsid w:val="00632805"/>
    <w:rsid w:val="006338B5"/>
    <w:rsid w:val="00633A98"/>
    <w:rsid w:val="006345C6"/>
    <w:rsid w:val="00634DAD"/>
    <w:rsid w:val="006350B6"/>
    <w:rsid w:val="0063511C"/>
    <w:rsid w:val="0063555D"/>
    <w:rsid w:val="0063594A"/>
    <w:rsid w:val="00635A76"/>
    <w:rsid w:val="00635D53"/>
    <w:rsid w:val="0063730D"/>
    <w:rsid w:val="006375FC"/>
    <w:rsid w:val="00637956"/>
    <w:rsid w:val="00640689"/>
    <w:rsid w:val="006408E0"/>
    <w:rsid w:val="00641241"/>
    <w:rsid w:val="00641E88"/>
    <w:rsid w:val="006421F1"/>
    <w:rsid w:val="00643DD1"/>
    <w:rsid w:val="00645896"/>
    <w:rsid w:val="00646638"/>
    <w:rsid w:val="00650F04"/>
    <w:rsid w:val="006522F5"/>
    <w:rsid w:val="00652306"/>
    <w:rsid w:val="006527A3"/>
    <w:rsid w:val="00652951"/>
    <w:rsid w:val="0065352D"/>
    <w:rsid w:val="00653609"/>
    <w:rsid w:val="006536E7"/>
    <w:rsid w:val="0065393C"/>
    <w:rsid w:val="00654006"/>
    <w:rsid w:val="006543DF"/>
    <w:rsid w:val="00654428"/>
    <w:rsid w:val="00654A0D"/>
    <w:rsid w:val="00654D0E"/>
    <w:rsid w:val="00656A62"/>
    <w:rsid w:val="00656BCD"/>
    <w:rsid w:val="00656D5E"/>
    <w:rsid w:val="006570F0"/>
    <w:rsid w:val="0065724B"/>
    <w:rsid w:val="00657A83"/>
    <w:rsid w:val="00657DB9"/>
    <w:rsid w:val="00660106"/>
    <w:rsid w:val="0066010F"/>
    <w:rsid w:val="00660447"/>
    <w:rsid w:val="00660820"/>
    <w:rsid w:val="00660825"/>
    <w:rsid w:val="0066084E"/>
    <w:rsid w:val="006608A9"/>
    <w:rsid w:val="006616B8"/>
    <w:rsid w:val="00661F1B"/>
    <w:rsid w:val="00662038"/>
    <w:rsid w:val="006621C8"/>
    <w:rsid w:val="00662ECA"/>
    <w:rsid w:val="0066339F"/>
    <w:rsid w:val="00663DC1"/>
    <w:rsid w:val="00665068"/>
    <w:rsid w:val="0066538F"/>
    <w:rsid w:val="00665EAF"/>
    <w:rsid w:val="00665F75"/>
    <w:rsid w:val="00667929"/>
    <w:rsid w:val="00667E11"/>
    <w:rsid w:val="00667F25"/>
    <w:rsid w:val="00671C9F"/>
    <w:rsid w:val="006720BD"/>
    <w:rsid w:val="006721D8"/>
    <w:rsid w:val="0067260A"/>
    <w:rsid w:val="00672664"/>
    <w:rsid w:val="00673A47"/>
    <w:rsid w:val="00674193"/>
    <w:rsid w:val="00674D47"/>
    <w:rsid w:val="00675B06"/>
    <w:rsid w:val="00676CC8"/>
    <w:rsid w:val="00676D49"/>
    <w:rsid w:val="006802B9"/>
    <w:rsid w:val="00680E21"/>
    <w:rsid w:val="00681116"/>
    <w:rsid w:val="006813E0"/>
    <w:rsid w:val="0068457B"/>
    <w:rsid w:val="00684993"/>
    <w:rsid w:val="00684DEA"/>
    <w:rsid w:val="00684F83"/>
    <w:rsid w:val="00686508"/>
    <w:rsid w:val="00686EC4"/>
    <w:rsid w:val="00686EEB"/>
    <w:rsid w:val="0068757F"/>
    <w:rsid w:val="0068763A"/>
    <w:rsid w:val="00687834"/>
    <w:rsid w:val="006903FF"/>
    <w:rsid w:val="00690578"/>
    <w:rsid w:val="00690D3E"/>
    <w:rsid w:val="00690E65"/>
    <w:rsid w:val="00692CFA"/>
    <w:rsid w:val="00693420"/>
    <w:rsid w:val="006949B7"/>
    <w:rsid w:val="00695294"/>
    <w:rsid w:val="00695A2E"/>
    <w:rsid w:val="00696596"/>
    <w:rsid w:val="00696A89"/>
    <w:rsid w:val="0069780F"/>
    <w:rsid w:val="006A0015"/>
    <w:rsid w:val="006A0109"/>
    <w:rsid w:val="006A0247"/>
    <w:rsid w:val="006A064B"/>
    <w:rsid w:val="006A0962"/>
    <w:rsid w:val="006A12B3"/>
    <w:rsid w:val="006A136E"/>
    <w:rsid w:val="006A1A04"/>
    <w:rsid w:val="006A245F"/>
    <w:rsid w:val="006A2519"/>
    <w:rsid w:val="006A2B36"/>
    <w:rsid w:val="006A30E7"/>
    <w:rsid w:val="006A36D7"/>
    <w:rsid w:val="006A3D99"/>
    <w:rsid w:val="006A4096"/>
    <w:rsid w:val="006A49CE"/>
    <w:rsid w:val="006A51CE"/>
    <w:rsid w:val="006A54ED"/>
    <w:rsid w:val="006A5D23"/>
    <w:rsid w:val="006A5FC4"/>
    <w:rsid w:val="006A6699"/>
    <w:rsid w:val="006A722F"/>
    <w:rsid w:val="006A79CE"/>
    <w:rsid w:val="006A7F7E"/>
    <w:rsid w:val="006B113E"/>
    <w:rsid w:val="006B1C98"/>
    <w:rsid w:val="006B1EE8"/>
    <w:rsid w:val="006B33AD"/>
    <w:rsid w:val="006B44EC"/>
    <w:rsid w:val="006B4E8F"/>
    <w:rsid w:val="006B506B"/>
    <w:rsid w:val="006B59A6"/>
    <w:rsid w:val="006B59D8"/>
    <w:rsid w:val="006B6126"/>
    <w:rsid w:val="006B650C"/>
    <w:rsid w:val="006B77A2"/>
    <w:rsid w:val="006B7C65"/>
    <w:rsid w:val="006C0A7F"/>
    <w:rsid w:val="006C0D6F"/>
    <w:rsid w:val="006C0F5E"/>
    <w:rsid w:val="006C11EE"/>
    <w:rsid w:val="006C122F"/>
    <w:rsid w:val="006C1241"/>
    <w:rsid w:val="006C124D"/>
    <w:rsid w:val="006C1666"/>
    <w:rsid w:val="006C1A8B"/>
    <w:rsid w:val="006C2578"/>
    <w:rsid w:val="006C327C"/>
    <w:rsid w:val="006C4A11"/>
    <w:rsid w:val="006C4CF1"/>
    <w:rsid w:val="006C5305"/>
    <w:rsid w:val="006C56CA"/>
    <w:rsid w:val="006C5919"/>
    <w:rsid w:val="006C6616"/>
    <w:rsid w:val="006C708A"/>
    <w:rsid w:val="006C7147"/>
    <w:rsid w:val="006C779D"/>
    <w:rsid w:val="006D0916"/>
    <w:rsid w:val="006D2EC9"/>
    <w:rsid w:val="006D3476"/>
    <w:rsid w:val="006D36EA"/>
    <w:rsid w:val="006D3E33"/>
    <w:rsid w:val="006D4D90"/>
    <w:rsid w:val="006D51FC"/>
    <w:rsid w:val="006D5227"/>
    <w:rsid w:val="006D5B88"/>
    <w:rsid w:val="006D6160"/>
    <w:rsid w:val="006D6B31"/>
    <w:rsid w:val="006D74C7"/>
    <w:rsid w:val="006D767D"/>
    <w:rsid w:val="006D79DD"/>
    <w:rsid w:val="006D7A4D"/>
    <w:rsid w:val="006D7CFF"/>
    <w:rsid w:val="006E0152"/>
    <w:rsid w:val="006E060E"/>
    <w:rsid w:val="006E078A"/>
    <w:rsid w:val="006E0AF8"/>
    <w:rsid w:val="006E0D49"/>
    <w:rsid w:val="006E1554"/>
    <w:rsid w:val="006E1688"/>
    <w:rsid w:val="006E2242"/>
    <w:rsid w:val="006E3027"/>
    <w:rsid w:val="006E47D4"/>
    <w:rsid w:val="006E483B"/>
    <w:rsid w:val="006E5701"/>
    <w:rsid w:val="006E5E8D"/>
    <w:rsid w:val="006E7672"/>
    <w:rsid w:val="006E782B"/>
    <w:rsid w:val="006E7B8A"/>
    <w:rsid w:val="006E7CD1"/>
    <w:rsid w:val="006F0871"/>
    <w:rsid w:val="006F0FD1"/>
    <w:rsid w:val="006F107B"/>
    <w:rsid w:val="006F15EF"/>
    <w:rsid w:val="006F23F5"/>
    <w:rsid w:val="006F247E"/>
    <w:rsid w:val="006F2697"/>
    <w:rsid w:val="006F4253"/>
    <w:rsid w:val="006F4667"/>
    <w:rsid w:val="006F49BA"/>
    <w:rsid w:val="006F5377"/>
    <w:rsid w:val="006F6AD3"/>
    <w:rsid w:val="006F6F83"/>
    <w:rsid w:val="006F73F4"/>
    <w:rsid w:val="006F7416"/>
    <w:rsid w:val="006F7A73"/>
    <w:rsid w:val="00700763"/>
    <w:rsid w:val="007010AA"/>
    <w:rsid w:val="00701C24"/>
    <w:rsid w:val="00701ED9"/>
    <w:rsid w:val="00702437"/>
    <w:rsid w:val="00702688"/>
    <w:rsid w:val="00702920"/>
    <w:rsid w:val="00702D3F"/>
    <w:rsid w:val="00702E77"/>
    <w:rsid w:val="00704E59"/>
    <w:rsid w:val="0070546D"/>
    <w:rsid w:val="007056F6"/>
    <w:rsid w:val="00705B0C"/>
    <w:rsid w:val="00706036"/>
    <w:rsid w:val="00710843"/>
    <w:rsid w:val="00710FD2"/>
    <w:rsid w:val="00711171"/>
    <w:rsid w:val="007113D3"/>
    <w:rsid w:val="00711FEA"/>
    <w:rsid w:val="00713A36"/>
    <w:rsid w:val="00713B29"/>
    <w:rsid w:val="00714569"/>
    <w:rsid w:val="007146C7"/>
    <w:rsid w:val="00714FA0"/>
    <w:rsid w:val="00716074"/>
    <w:rsid w:val="007168A0"/>
    <w:rsid w:val="00717017"/>
    <w:rsid w:val="007173B2"/>
    <w:rsid w:val="0071796A"/>
    <w:rsid w:val="00717F51"/>
    <w:rsid w:val="007200C9"/>
    <w:rsid w:val="007207DD"/>
    <w:rsid w:val="007208CF"/>
    <w:rsid w:val="00720B7B"/>
    <w:rsid w:val="00721767"/>
    <w:rsid w:val="00721C25"/>
    <w:rsid w:val="00722525"/>
    <w:rsid w:val="007239CA"/>
    <w:rsid w:val="00723DD1"/>
    <w:rsid w:val="00724D56"/>
    <w:rsid w:val="007262BE"/>
    <w:rsid w:val="00727338"/>
    <w:rsid w:val="007305EB"/>
    <w:rsid w:val="00730725"/>
    <w:rsid w:val="00730C6F"/>
    <w:rsid w:val="00731121"/>
    <w:rsid w:val="0073173F"/>
    <w:rsid w:val="00731B2B"/>
    <w:rsid w:val="00732934"/>
    <w:rsid w:val="007329C6"/>
    <w:rsid w:val="00732C20"/>
    <w:rsid w:val="00733071"/>
    <w:rsid w:val="00733993"/>
    <w:rsid w:val="00733D6B"/>
    <w:rsid w:val="00733EFE"/>
    <w:rsid w:val="007341A1"/>
    <w:rsid w:val="00734BD7"/>
    <w:rsid w:val="007377B5"/>
    <w:rsid w:val="00737B0E"/>
    <w:rsid w:val="00740BCE"/>
    <w:rsid w:val="007414EC"/>
    <w:rsid w:val="007417E2"/>
    <w:rsid w:val="00742360"/>
    <w:rsid w:val="00742574"/>
    <w:rsid w:val="007428E5"/>
    <w:rsid w:val="00742C30"/>
    <w:rsid w:val="00742DAD"/>
    <w:rsid w:val="00742FCE"/>
    <w:rsid w:val="00743145"/>
    <w:rsid w:val="0074383A"/>
    <w:rsid w:val="00743906"/>
    <w:rsid w:val="00744052"/>
    <w:rsid w:val="00744118"/>
    <w:rsid w:val="0074431C"/>
    <w:rsid w:val="007443A5"/>
    <w:rsid w:val="00745021"/>
    <w:rsid w:val="0074620E"/>
    <w:rsid w:val="007466D7"/>
    <w:rsid w:val="0074692A"/>
    <w:rsid w:val="00746A18"/>
    <w:rsid w:val="00747921"/>
    <w:rsid w:val="00747E73"/>
    <w:rsid w:val="0075050B"/>
    <w:rsid w:val="00750EEA"/>
    <w:rsid w:val="00753BDA"/>
    <w:rsid w:val="00754535"/>
    <w:rsid w:val="007545BE"/>
    <w:rsid w:val="00756321"/>
    <w:rsid w:val="00756517"/>
    <w:rsid w:val="00756854"/>
    <w:rsid w:val="007568CB"/>
    <w:rsid w:val="00756D2C"/>
    <w:rsid w:val="0075791F"/>
    <w:rsid w:val="00757A24"/>
    <w:rsid w:val="00760B81"/>
    <w:rsid w:val="00760DD9"/>
    <w:rsid w:val="00761103"/>
    <w:rsid w:val="0076156C"/>
    <w:rsid w:val="00761BB7"/>
    <w:rsid w:val="00761ED3"/>
    <w:rsid w:val="00762515"/>
    <w:rsid w:val="00762D8D"/>
    <w:rsid w:val="00762FED"/>
    <w:rsid w:val="007632AE"/>
    <w:rsid w:val="00763D6B"/>
    <w:rsid w:val="00763DCA"/>
    <w:rsid w:val="00764254"/>
    <w:rsid w:val="00765781"/>
    <w:rsid w:val="00766175"/>
    <w:rsid w:val="00766276"/>
    <w:rsid w:val="007662D2"/>
    <w:rsid w:val="007664D3"/>
    <w:rsid w:val="007668A8"/>
    <w:rsid w:val="00766EC9"/>
    <w:rsid w:val="00767346"/>
    <w:rsid w:val="007702C8"/>
    <w:rsid w:val="00770D0E"/>
    <w:rsid w:val="00772ED6"/>
    <w:rsid w:val="007732A4"/>
    <w:rsid w:val="00774180"/>
    <w:rsid w:val="0077474F"/>
    <w:rsid w:val="00774974"/>
    <w:rsid w:val="007754BC"/>
    <w:rsid w:val="0077574E"/>
    <w:rsid w:val="00775AA6"/>
    <w:rsid w:val="00775FA7"/>
    <w:rsid w:val="0077635A"/>
    <w:rsid w:val="0077741F"/>
    <w:rsid w:val="007779A3"/>
    <w:rsid w:val="00777F9C"/>
    <w:rsid w:val="0078029D"/>
    <w:rsid w:val="00780B8C"/>
    <w:rsid w:val="00780CFF"/>
    <w:rsid w:val="007810F3"/>
    <w:rsid w:val="00781AA8"/>
    <w:rsid w:val="00782AB5"/>
    <w:rsid w:val="00783056"/>
    <w:rsid w:val="007833DC"/>
    <w:rsid w:val="00783FAB"/>
    <w:rsid w:val="00784662"/>
    <w:rsid w:val="00785C0B"/>
    <w:rsid w:val="00785C49"/>
    <w:rsid w:val="00786452"/>
    <w:rsid w:val="007864E2"/>
    <w:rsid w:val="00790F3D"/>
    <w:rsid w:val="00791A21"/>
    <w:rsid w:val="00793DAF"/>
    <w:rsid w:val="00793EA8"/>
    <w:rsid w:val="0079438D"/>
    <w:rsid w:val="00794552"/>
    <w:rsid w:val="00794B60"/>
    <w:rsid w:val="00794CCD"/>
    <w:rsid w:val="00794F2B"/>
    <w:rsid w:val="00795204"/>
    <w:rsid w:val="00795219"/>
    <w:rsid w:val="0079540D"/>
    <w:rsid w:val="00795E2B"/>
    <w:rsid w:val="007960D6"/>
    <w:rsid w:val="00796C0A"/>
    <w:rsid w:val="007A0421"/>
    <w:rsid w:val="007A08DD"/>
    <w:rsid w:val="007A0C7E"/>
    <w:rsid w:val="007A0F0C"/>
    <w:rsid w:val="007A1804"/>
    <w:rsid w:val="007A2315"/>
    <w:rsid w:val="007A34D1"/>
    <w:rsid w:val="007A3BC2"/>
    <w:rsid w:val="007A42F0"/>
    <w:rsid w:val="007A4CBE"/>
    <w:rsid w:val="007A5397"/>
    <w:rsid w:val="007A5E3B"/>
    <w:rsid w:val="007A5F15"/>
    <w:rsid w:val="007A6604"/>
    <w:rsid w:val="007A66BB"/>
    <w:rsid w:val="007A6D27"/>
    <w:rsid w:val="007A77C9"/>
    <w:rsid w:val="007B027C"/>
    <w:rsid w:val="007B091F"/>
    <w:rsid w:val="007B0F33"/>
    <w:rsid w:val="007B0FAA"/>
    <w:rsid w:val="007B1B87"/>
    <w:rsid w:val="007B1BEF"/>
    <w:rsid w:val="007B24D8"/>
    <w:rsid w:val="007B2B78"/>
    <w:rsid w:val="007B3302"/>
    <w:rsid w:val="007B33D6"/>
    <w:rsid w:val="007B3521"/>
    <w:rsid w:val="007B35F6"/>
    <w:rsid w:val="007B392D"/>
    <w:rsid w:val="007B5085"/>
    <w:rsid w:val="007B58E0"/>
    <w:rsid w:val="007B658D"/>
    <w:rsid w:val="007B7753"/>
    <w:rsid w:val="007B78C5"/>
    <w:rsid w:val="007C0E73"/>
    <w:rsid w:val="007C2278"/>
    <w:rsid w:val="007C2D0D"/>
    <w:rsid w:val="007C2EA1"/>
    <w:rsid w:val="007C3381"/>
    <w:rsid w:val="007C401D"/>
    <w:rsid w:val="007C4B4D"/>
    <w:rsid w:val="007C4D73"/>
    <w:rsid w:val="007C5357"/>
    <w:rsid w:val="007C5600"/>
    <w:rsid w:val="007C563A"/>
    <w:rsid w:val="007C565A"/>
    <w:rsid w:val="007C5FC3"/>
    <w:rsid w:val="007C61CD"/>
    <w:rsid w:val="007C61F7"/>
    <w:rsid w:val="007C63B9"/>
    <w:rsid w:val="007C6812"/>
    <w:rsid w:val="007C6A1E"/>
    <w:rsid w:val="007C6CCC"/>
    <w:rsid w:val="007C7630"/>
    <w:rsid w:val="007C7F4A"/>
    <w:rsid w:val="007D011D"/>
    <w:rsid w:val="007D09E1"/>
    <w:rsid w:val="007D0A0A"/>
    <w:rsid w:val="007D1D01"/>
    <w:rsid w:val="007D1D55"/>
    <w:rsid w:val="007D1F05"/>
    <w:rsid w:val="007D2E9F"/>
    <w:rsid w:val="007D3195"/>
    <w:rsid w:val="007D3447"/>
    <w:rsid w:val="007D352D"/>
    <w:rsid w:val="007D4542"/>
    <w:rsid w:val="007D4D19"/>
    <w:rsid w:val="007D57FB"/>
    <w:rsid w:val="007D69A0"/>
    <w:rsid w:val="007D6E41"/>
    <w:rsid w:val="007D7514"/>
    <w:rsid w:val="007E04E0"/>
    <w:rsid w:val="007E0EA6"/>
    <w:rsid w:val="007E0F67"/>
    <w:rsid w:val="007E1283"/>
    <w:rsid w:val="007E1474"/>
    <w:rsid w:val="007E1B3D"/>
    <w:rsid w:val="007E1DC0"/>
    <w:rsid w:val="007E1E86"/>
    <w:rsid w:val="007E2127"/>
    <w:rsid w:val="007E2304"/>
    <w:rsid w:val="007E2982"/>
    <w:rsid w:val="007E30FB"/>
    <w:rsid w:val="007E3416"/>
    <w:rsid w:val="007E3950"/>
    <w:rsid w:val="007E4575"/>
    <w:rsid w:val="007E6563"/>
    <w:rsid w:val="007E6C42"/>
    <w:rsid w:val="007E7713"/>
    <w:rsid w:val="007E7DEB"/>
    <w:rsid w:val="007F0192"/>
    <w:rsid w:val="007F0334"/>
    <w:rsid w:val="007F05A6"/>
    <w:rsid w:val="007F080D"/>
    <w:rsid w:val="007F146E"/>
    <w:rsid w:val="007F31A7"/>
    <w:rsid w:val="007F32BC"/>
    <w:rsid w:val="007F352F"/>
    <w:rsid w:val="007F36A8"/>
    <w:rsid w:val="007F3919"/>
    <w:rsid w:val="007F44A2"/>
    <w:rsid w:val="007F62F8"/>
    <w:rsid w:val="007F6A39"/>
    <w:rsid w:val="007F7561"/>
    <w:rsid w:val="007F78AC"/>
    <w:rsid w:val="007F7E43"/>
    <w:rsid w:val="007F7FBE"/>
    <w:rsid w:val="00800D06"/>
    <w:rsid w:val="00801338"/>
    <w:rsid w:val="00801A9B"/>
    <w:rsid w:val="008022E4"/>
    <w:rsid w:val="00802359"/>
    <w:rsid w:val="00803490"/>
    <w:rsid w:val="008036C1"/>
    <w:rsid w:val="00803C8E"/>
    <w:rsid w:val="00804527"/>
    <w:rsid w:val="00805927"/>
    <w:rsid w:val="00807C72"/>
    <w:rsid w:val="00810595"/>
    <w:rsid w:val="00810A6E"/>
    <w:rsid w:val="0081103B"/>
    <w:rsid w:val="0081103C"/>
    <w:rsid w:val="008111E7"/>
    <w:rsid w:val="00813D2E"/>
    <w:rsid w:val="00813D4D"/>
    <w:rsid w:val="00814AE6"/>
    <w:rsid w:val="00816588"/>
    <w:rsid w:val="00816B87"/>
    <w:rsid w:val="00817423"/>
    <w:rsid w:val="00817632"/>
    <w:rsid w:val="00817872"/>
    <w:rsid w:val="008179CA"/>
    <w:rsid w:val="0082022B"/>
    <w:rsid w:val="00820378"/>
    <w:rsid w:val="00820D70"/>
    <w:rsid w:val="00820E70"/>
    <w:rsid w:val="008218E4"/>
    <w:rsid w:val="008220B9"/>
    <w:rsid w:val="008226B2"/>
    <w:rsid w:val="00822775"/>
    <w:rsid w:val="00822C4C"/>
    <w:rsid w:val="00823DBA"/>
    <w:rsid w:val="00824547"/>
    <w:rsid w:val="00824C64"/>
    <w:rsid w:val="00825DCC"/>
    <w:rsid w:val="0082674A"/>
    <w:rsid w:val="008269B7"/>
    <w:rsid w:val="008269BA"/>
    <w:rsid w:val="00826F1A"/>
    <w:rsid w:val="00830483"/>
    <w:rsid w:val="00830A68"/>
    <w:rsid w:val="00830AD1"/>
    <w:rsid w:val="00830D64"/>
    <w:rsid w:val="00830DED"/>
    <w:rsid w:val="00830E42"/>
    <w:rsid w:val="008314FC"/>
    <w:rsid w:val="00832132"/>
    <w:rsid w:val="0083285F"/>
    <w:rsid w:val="00832EC1"/>
    <w:rsid w:val="00833384"/>
    <w:rsid w:val="008339B4"/>
    <w:rsid w:val="00834019"/>
    <w:rsid w:val="00834462"/>
    <w:rsid w:val="008344E2"/>
    <w:rsid w:val="00834782"/>
    <w:rsid w:val="00834980"/>
    <w:rsid w:val="0083520F"/>
    <w:rsid w:val="0083552C"/>
    <w:rsid w:val="0083640B"/>
    <w:rsid w:val="0083691F"/>
    <w:rsid w:val="00836BF8"/>
    <w:rsid w:val="00840136"/>
    <w:rsid w:val="00840548"/>
    <w:rsid w:val="00840F66"/>
    <w:rsid w:val="008415EA"/>
    <w:rsid w:val="0084186A"/>
    <w:rsid w:val="00841A27"/>
    <w:rsid w:val="00841E5A"/>
    <w:rsid w:val="0084395F"/>
    <w:rsid w:val="00844505"/>
    <w:rsid w:val="00844CF5"/>
    <w:rsid w:val="00845755"/>
    <w:rsid w:val="00845B2E"/>
    <w:rsid w:val="00845D7F"/>
    <w:rsid w:val="008465B0"/>
    <w:rsid w:val="00846EAD"/>
    <w:rsid w:val="00847195"/>
    <w:rsid w:val="0084751B"/>
    <w:rsid w:val="008476AC"/>
    <w:rsid w:val="00847751"/>
    <w:rsid w:val="00847BBB"/>
    <w:rsid w:val="00847FA3"/>
    <w:rsid w:val="008502E5"/>
    <w:rsid w:val="0085093E"/>
    <w:rsid w:val="00850D14"/>
    <w:rsid w:val="008510EA"/>
    <w:rsid w:val="00852442"/>
    <w:rsid w:val="00852715"/>
    <w:rsid w:val="0085285A"/>
    <w:rsid w:val="008529FC"/>
    <w:rsid w:val="00852E75"/>
    <w:rsid w:val="00853734"/>
    <w:rsid w:val="008550F3"/>
    <w:rsid w:val="008551C2"/>
    <w:rsid w:val="00855461"/>
    <w:rsid w:val="008560A7"/>
    <w:rsid w:val="00856974"/>
    <w:rsid w:val="00860600"/>
    <w:rsid w:val="00861A80"/>
    <w:rsid w:val="00862167"/>
    <w:rsid w:val="008624C8"/>
    <w:rsid w:val="008647AF"/>
    <w:rsid w:val="008649A5"/>
    <w:rsid w:val="00864C9C"/>
    <w:rsid w:val="00864F42"/>
    <w:rsid w:val="0086507F"/>
    <w:rsid w:val="00866103"/>
    <w:rsid w:val="00866FE3"/>
    <w:rsid w:val="00870037"/>
    <w:rsid w:val="008702F3"/>
    <w:rsid w:val="008706EB"/>
    <w:rsid w:val="00871B24"/>
    <w:rsid w:val="008723B8"/>
    <w:rsid w:val="00872580"/>
    <w:rsid w:val="00872A48"/>
    <w:rsid w:val="00873682"/>
    <w:rsid w:val="00874307"/>
    <w:rsid w:val="0087511C"/>
    <w:rsid w:val="00875D0A"/>
    <w:rsid w:val="00875DED"/>
    <w:rsid w:val="008769A7"/>
    <w:rsid w:val="00876A0D"/>
    <w:rsid w:val="00876CC4"/>
    <w:rsid w:val="00880E82"/>
    <w:rsid w:val="008814E8"/>
    <w:rsid w:val="008816A5"/>
    <w:rsid w:val="00882C0E"/>
    <w:rsid w:val="00882C99"/>
    <w:rsid w:val="008838E6"/>
    <w:rsid w:val="00884143"/>
    <w:rsid w:val="008845EF"/>
    <w:rsid w:val="00884B8D"/>
    <w:rsid w:val="00885076"/>
    <w:rsid w:val="00886032"/>
    <w:rsid w:val="008864E9"/>
    <w:rsid w:val="00886663"/>
    <w:rsid w:val="008875D2"/>
    <w:rsid w:val="00890098"/>
    <w:rsid w:val="00890915"/>
    <w:rsid w:val="00891055"/>
    <w:rsid w:val="00891266"/>
    <w:rsid w:val="00891432"/>
    <w:rsid w:val="00892AA5"/>
    <w:rsid w:val="00892C0A"/>
    <w:rsid w:val="008942EF"/>
    <w:rsid w:val="008952E9"/>
    <w:rsid w:val="008958B7"/>
    <w:rsid w:val="00896B3A"/>
    <w:rsid w:val="00897441"/>
    <w:rsid w:val="00897DD0"/>
    <w:rsid w:val="008A031B"/>
    <w:rsid w:val="008A0679"/>
    <w:rsid w:val="008A1075"/>
    <w:rsid w:val="008A1530"/>
    <w:rsid w:val="008A2459"/>
    <w:rsid w:val="008A2A54"/>
    <w:rsid w:val="008A3BD1"/>
    <w:rsid w:val="008A46F8"/>
    <w:rsid w:val="008A5567"/>
    <w:rsid w:val="008A5626"/>
    <w:rsid w:val="008A5650"/>
    <w:rsid w:val="008A5D7E"/>
    <w:rsid w:val="008A5EC2"/>
    <w:rsid w:val="008A5F10"/>
    <w:rsid w:val="008A751D"/>
    <w:rsid w:val="008A798A"/>
    <w:rsid w:val="008B072C"/>
    <w:rsid w:val="008B1DEB"/>
    <w:rsid w:val="008B22B7"/>
    <w:rsid w:val="008B282A"/>
    <w:rsid w:val="008B2ADE"/>
    <w:rsid w:val="008B35B7"/>
    <w:rsid w:val="008B3BA6"/>
    <w:rsid w:val="008B428A"/>
    <w:rsid w:val="008B42B3"/>
    <w:rsid w:val="008B4C71"/>
    <w:rsid w:val="008B4DFF"/>
    <w:rsid w:val="008B4E02"/>
    <w:rsid w:val="008B5839"/>
    <w:rsid w:val="008B5DFC"/>
    <w:rsid w:val="008B5EF1"/>
    <w:rsid w:val="008B61F4"/>
    <w:rsid w:val="008B66D7"/>
    <w:rsid w:val="008B6C49"/>
    <w:rsid w:val="008B71FD"/>
    <w:rsid w:val="008B7236"/>
    <w:rsid w:val="008C0267"/>
    <w:rsid w:val="008C0887"/>
    <w:rsid w:val="008C0ADD"/>
    <w:rsid w:val="008C0B4C"/>
    <w:rsid w:val="008C0D5F"/>
    <w:rsid w:val="008C15D3"/>
    <w:rsid w:val="008C1D82"/>
    <w:rsid w:val="008C2244"/>
    <w:rsid w:val="008C3A11"/>
    <w:rsid w:val="008C435D"/>
    <w:rsid w:val="008C4B72"/>
    <w:rsid w:val="008C504F"/>
    <w:rsid w:val="008C527F"/>
    <w:rsid w:val="008C563D"/>
    <w:rsid w:val="008C57F5"/>
    <w:rsid w:val="008C70FE"/>
    <w:rsid w:val="008C739D"/>
    <w:rsid w:val="008D1860"/>
    <w:rsid w:val="008D240E"/>
    <w:rsid w:val="008D2A88"/>
    <w:rsid w:val="008D2F13"/>
    <w:rsid w:val="008D35DE"/>
    <w:rsid w:val="008D3F81"/>
    <w:rsid w:val="008D4B39"/>
    <w:rsid w:val="008D4E3F"/>
    <w:rsid w:val="008D51C7"/>
    <w:rsid w:val="008D52D0"/>
    <w:rsid w:val="008D60A6"/>
    <w:rsid w:val="008D6BC9"/>
    <w:rsid w:val="008D6D1A"/>
    <w:rsid w:val="008D6F4B"/>
    <w:rsid w:val="008D72BB"/>
    <w:rsid w:val="008D7376"/>
    <w:rsid w:val="008E09EC"/>
    <w:rsid w:val="008E1A38"/>
    <w:rsid w:val="008E1DCC"/>
    <w:rsid w:val="008E21E8"/>
    <w:rsid w:val="008E2369"/>
    <w:rsid w:val="008E2805"/>
    <w:rsid w:val="008E3130"/>
    <w:rsid w:val="008E3152"/>
    <w:rsid w:val="008E403D"/>
    <w:rsid w:val="008E4D46"/>
    <w:rsid w:val="008E50D1"/>
    <w:rsid w:val="008E512F"/>
    <w:rsid w:val="008E5511"/>
    <w:rsid w:val="008E5F1A"/>
    <w:rsid w:val="008E6156"/>
    <w:rsid w:val="008E6159"/>
    <w:rsid w:val="008E6884"/>
    <w:rsid w:val="008E6B77"/>
    <w:rsid w:val="008E7E8E"/>
    <w:rsid w:val="008F0FD3"/>
    <w:rsid w:val="008F0FD5"/>
    <w:rsid w:val="008F149C"/>
    <w:rsid w:val="008F1B14"/>
    <w:rsid w:val="008F2268"/>
    <w:rsid w:val="008F24DB"/>
    <w:rsid w:val="008F25AF"/>
    <w:rsid w:val="008F2A13"/>
    <w:rsid w:val="008F2BBF"/>
    <w:rsid w:val="008F2CD4"/>
    <w:rsid w:val="008F3D64"/>
    <w:rsid w:val="008F40B3"/>
    <w:rsid w:val="008F4759"/>
    <w:rsid w:val="008F4778"/>
    <w:rsid w:val="008F49CB"/>
    <w:rsid w:val="008F4EDD"/>
    <w:rsid w:val="008F5239"/>
    <w:rsid w:val="008F56D1"/>
    <w:rsid w:val="008F7356"/>
    <w:rsid w:val="008F74F0"/>
    <w:rsid w:val="0090039C"/>
    <w:rsid w:val="00904A6B"/>
    <w:rsid w:val="00904AFF"/>
    <w:rsid w:val="00905856"/>
    <w:rsid w:val="0090590D"/>
    <w:rsid w:val="00906AE2"/>
    <w:rsid w:val="00906D8B"/>
    <w:rsid w:val="009075ED"/>
    <w:rsid w:val="00910703"/>
    <w:rsid w:val="00910E8E"/>
    <w:rsid w:val="00911690"/>
    <w:rsid w:val="00911938"/>
    <w:rsid w:val="00911D06"/>
    <w:rsid w:val="00911D32"/>
    <w:rsid w:val="00911DB3"/>
    <w:rsid w:val="009120F7"/>
    <w:rsid w:val="00913193"/>
    <w:rsid w:val="009137A3"/>
    <w:rsid w:val="00913A79"/>
    <w:rsid w:val="00913F3F"/>
    <w:rsid w:val="00914520"/>
    <w:rsid w:val="009156A2"/>
    <w:rsid w:val="00915B6B"/>
    <w:rsid w:val="009163DA"/>
    <w:rsid w:val="00917389"/>
    <w:rsid w:val="009173D8"/>
    <w:rsid w:val="00917529"/>
    <w:rsid w:val="00920CE9"/>
    <w:rsid w:val="00921711"/>
    <w:rsid w:val="00923CF7"/>
    <w:rsid w:val="00923D01"/>
    <w:rsid w:val="00923EED"/>
    <w:rsid w:val="00924510"/>
    <w:rsid w:val="00924C70"/>
    <w:rsid w:val="00924CA2"/>
    <w:rsid w:val="00925158"/>
    <w:rsid w:val="00926145"/>
    <w:rsid w:val="009263FD"/>
    <w:rsid w:val="009269DD"/>
    <w:rsid w:val="00930C40"/>
    <w:rsid w:val="00932F93"/>
    <w:rsid w:val="00933757"/>
    <w:rsid w:val="00934332"/>
    <w:rsid w:val="0093464D"/>
    <w:rsid w:val="009348F2"/>
    <w:rsid w:val="00934A3F"/>
    <w:rsid w:val="00934C87"/>
    <w:rsid w:val="00935267"/>
    <w:rsid w:val="00935294"/>
    <w:rsid w:val="00935755"/>
    <w:rsid w:val="00935A0B"/>
    <w:rsid w:val="00937288"/>
    <w:rsid w:val="009372FA"/>
    <w:rsid w:val="0093734F"/>
    <w:rsid w:val="009409F5"/>
    <w:rsid w:val="00940A31"/>
    <w:rsid w:val="009413BE"/>
    <w:rsid w:val="00941A06"/>
    <w:rsid w:val="00942293"/>
    <w:rsid w:val="00942634"/>
    <w:rsid w:val="009429FD"/>
    <w:rsid w:val="0094336D"/>
    <w:rsid w:val="00943999"/>
    <w:rsid w:val="00944094"/>
    <w:rsid w:val="00944174"/>
    <w:rsid w:val="00944AA9"/>
    <w:rsid w:val="00946035"/>
    <w:rsid w:val="009460B5"/>
    <w:rsid w:val="0094694F"/>
    <w:rsid w:val="00946AF1"/>
    <w:rsid w:val="0095072E"/>
    <w:rsid w:val="00952381"/>
    <w:rsid w:val="00952C23"/>
    <w:rsid w:val="00953542"/>
    <w:rsid w:val="00953DAE"/>
    <w:rsid w:val="009557A9"/>
    <w:rsid w:val="00955C6C"/>
    <w:rsid w:val="00956CA4"/>
    <w:rsid w:val="009575B9"/>
    <w:rsid w:val="00961AD5"/>
    <w:rsid w:val="00961B6C"/>
    <w:rsid w:val="0096217E"/>
    <w:rsid w:val="009626F7"/>
    <w:rsid w:val="00963004"/>
    <w:rsid w:val="0096317C"/>
    <w:rsid w:val="00963512"/>
    <w:rsid w:val="00963C18"/>
    <w:rsid w:val="00963CB4"/>
    <w:rsid w:val="00963D84"/>
    <w:rsid w:val="00964417"/>
    <w:rsid w:val="00966580"/>
    <w:rsid w:val="00967E1F"/>
    <w:rsid w:val="009702B4"/>
    <w:rsid w:val="00970895"/>
    <w:rsid w:val="00971339"/>
    <w:rsid w:val="0097171E"/>
    <w:rsid w:val="009718B4"/>
    <w:rsid w:val="0097251E"/>
    <w:rsid w:val="00972BB6"/>
    <w:rsid w:val="009734FA"/>
    <w:rsid w:val="00973817"/>
    <w:rsid w:val="009738CD"/>
    <w:rsid w:val="009738EA"/>
    <w:rsid w:val="00973C11"/>
    <w:rsid w:val="00974596"/>
    <w:rsid w:val="00974B1B"/>
    <w:rsid w:val="00974B96"/>
    <w:rsid w:val="00975EC6"/>
    <w:rsid w:val="00976315"/>
    <w:rsid w:val="00977303"/>
    <w:rsid w:val="00977BD0"/>
    <w:rsid w:val="009800BC"/>
    <w:rsid w:val="009803A5"/>
    <w:rsid w:val="00980A82"/>
    <w:rsid w:val="00980D25"/>
    <w:rsid w:val="00981BA8"/>
    <w:rsid w:val="0098235F"/>
    <w:rsid w:val="009826E7"/>
    <w:rsid w:val="00982CD8"/>
    <w:rsid w:val="00982E5E"/>
    <w:rsid w:val="00983B64"/>
    <w:rsid w:val="0098420A"/>
    <w:rsid w:val="0098437C"/>
    <w:rsid w:val="00985B0C"/>
    <w:rsid w:val="009862A6"/>
    <w:rsid w:val="009874A8"/>
    <w:rsid w:val="009902BB"/>
    <w:rsid w:val="0099113B"/>
    <w:rsid w:val="00991667"/>
    <w:rsid w:val="00991FF9"/>
    <w:rsid w:val="009925F9"/>
    <w:rsid w:val="00992E94"/>
    <w:rsid w:val="009934F3"/>
    <w:rsid w:val="0099358A"/>
    <w:rsid w:val="00993936"/>
    <w:rsid w:val="00994F1E"/>
    <w:rsid w:val="00996C3D"/>
    <w:rsid w:val="0099746D"/>
    <w:rsid w:val="00997D13"/>
    <w:rsid w:val="009A0A1D"/>
    <w:rsid w:val="009A0D44"/>
    <w:rsid w:val="009A0FA2"/>
    <w:rsid w:val="009A120D"/>
    <w:rsid w:val="009A1317"/>
    <w:rsid w:val="009A1DE9"/>
    <w:rsid w:val="009A28AD"/>
    <w:rsid w:val="009A316B"/>
    <w:rsid w:val="009A31E1"/>
    <w:rsid w:val="009A37B8"/>
    <w:rsid w:val="009A39AC"/>
    <w:rsid w:val="009A427F"/>
    <w:rsid w:val="009A56CF"/>
    <w:rsid w:val="009A57FE"/>
    <w:rsid w:val="009A5A5B"/>
    <w:rsid w:val="009A5C7E"/>
    <w:rsid w:val="009A5F5E"/>
    <w:rsid w:val="009A64E6"/>
    <w:rsid w:val="009A6869"/>
    <w:rsid w:val="009A68DF"/>
    <w:rsid w:val="009A6C98"/>
    <w:rsid w:val="009A724D"/>
    <w:rsid w:val="009B0EE7"/>
    <w:rsid w:val="009B109B"/>
    <w:rsid w:val="009B3865"/>
    <w:rsid w:val="009B3B15"/>
    <w:rsid w:val="009B3B4D"/>
    <w:rsid w:val="009B46FE"/>
    <w:rsid w:val="009B54CD"/>
    <w:rsid w:val="009B5A51"/>
    <w:rsid w:val="009B5B88"/>
    <w:rsid w:val="009B5F98"/>
    <w:rsid w:val="009B6439"/>
    <w:rsid w:val="009B6EDB"/>
    <w:rsid w:val="009B76D6"/>
    <w:rsid w:val="009B7C9F"/>
    <w:rsid w:val="009C094F"/>
    <w:rsid w:val="009C099B"/>
    <w:rsid w:val="009C0CC9"/>
    <w:rsid w:val="009C1806"/>
    <w:rsid w:val="009C1A2B"/>
    <w:rsid w:val="009C22B1"/>
    <w:rsid w:val="009C2656"/>
    <w:rsid w:val="009C2F0A"/>
    <w:rsid w:val="009C3B48"/>
    <w:rsid w:val="009C42F4"/>
    <w:rsid w:val="009C43BF"/>
    <w:rsid w:val="009C46FB"/>
    <w:rsid w:val="009C4FDC"/>
    <w:rsid w:val="009C54FD"/>
    <w:rsid w:val="009C56BF"/>
    <w:rsid w:val="009C5B40"/>
    <w:rsid w:val="009C5CD8"/>
    <w:rsid w:val="009C6298"/>
    <w:rsid w:val="009C74A5"/>
    <w:rsid w:val="009C7DA3"/>
    <w:rsid w:val="009D2367"/>
    <w:rsid w:val="009D2A81"/>
    <w:rsid w:val="009D2D2E"/>
    <w:rsid w:val="009D2E1A"/>
    <w:rsid w:val="009D3381"/>
    <w:rsid w:val="009D3996"/>
    <w:rsid w:val="009D3B31"/>
    <w:rsid w:val="009D448D"/>
    <w:rsid w:val="009D4707"/>
    <w:rsid w:val="009D5AC2"/>
    <w:rsid w:val="009D5E86"/>
    <w:rsid w:val="009D76E3"/>
    <w:rsid w:val="009E0277"/>
    <w:rsid w:val="009E0BDF"/>
    <w:rsid w:val="009E14E9"/>
    <w:rsid w:val="009E1A62"/>
    <w:rsid w:val="009E1C21"/>
    <w:rsid w:val="009E1EE8"/>
    <w:rsid w:val="009E35B4"/>
    <w:rsid w:val="009E5819"/>
    <w:rsid w:val="009E58B8"/>
    <w:rsid w:val="009E6B46"/>
    <w:rsid w:val="009E6DD1"/>
    <w:rsid w:val="009E72CB"/>
    <w:rsid w:val="009F0ADF"/>
    <w:rsid w:val="009F13F8"/>
    <w:rsid w:val="009F1B9B"/>
    <w:rsid w:val="009F2928"/>
    <w:rsid w:val="009F2EE1"/>
    <w:rsid w:val="009F35E8"/>
    <w:rsid w:val="009F3C4F"/>
    <w:rsid w:val="009F3F7C"/>
    <w:rsid w:val="009F4258"/>
    <w:rsid w:val="009F44D9"/>
    <w:rsid w:val="009F4CB9"/>
    <w:rsid w:val="009F4D21"/>
    <w:rsid w:val="009F4D45"/>
    <w:rsid w:val="009F588F"/>
    <w:rsid w:val="009F5B56"/>
    <w:rsid w:val="009F669E"/>
    <w:rsid w:val="009F739F"/>
    <w:rsid w:val="009F7717"/>
    <w:rsid w:val="009F7984"/>
    <w:rsid w:val="00A001E0"/>
    <w:rsid w:val="00A001E2"/>
    <w:rsid w:val="00A004D8"/>
    <w:rsid w:val="00A00585"/>
    <w:rsid w:val="00A00ED7"/>
    <w:rsid w:val="00A0163B"/>
    <w:rsid w:val="00A01758"/>
    <w:rsid w:val="00A0222A"/>
    <w:rsid w:val="00A0243F"/>
    <w:rsid w:val="00A02543"/>
    <w:rsid w:val="00A02AA7"/>
    <w:rsid w:val="00A0305B"/>
    <w:rsid w:val="00A03819"/>
    <w:rsid w:val="00A03915"/>
    <w:rsid w:val="00A03AB1"/>
    <w:rsid w:val="00A03CC1"/>
    <w:rsid w:val="00A0413B"/>
    <w:rsid w:val="00A043E2"/>
    <w:rsid w:val="00A04E22"/>
    <w:rsid w:val="00A0546D"/>
    <w:rsid w:val="00A072A8"/>
    <w:rsid w:val="00A0731E"/>
    <w:rsid w:val="00A07D41"/>
    <w:rsid w:val="00A1023E"/>
    <w:rsid w:val="00A103F5"/>
    <w:rsid w:val="00A128E9"/>
    <w:rsid w:val="00A12D1A"/>
    <w:rsid w:val="00A13045"/>
    <w:rsid w:val="00A131CB"/>
    <w:rsid w:val="00A132AA"/>
    <w:rsid w:val="00A1503C"/>
    <w:rsid w:val="00A1512B"/>
    <w:rsid w:val="00A162AB"/>
    <w:rsid w:val="00A167F2"/>
    <w:rsid w:val="00A16ADF"/>
    <w:rsid w:val="00A16BB5"/>
    <w:rsid w:val="00A16BF9"/>
    <w:rsid w:val="00A173A9"/>
    <w:rsid w:val="00A176B8"/>
    <w:rsid w:val="00A17DB8"/>
    <w:rsid w:val="00A17F4B"/>
    <w:rsid w:val="00A20081"/>
    <w:rsid w:val="00A205FD"/>
    <w:rsid w:val="00A20E7E"/>
    <w:rsid w:val="00A20FFE"/>
    <w:rsid w:val="00A223C4"/>
    <w:rsid w:val="00A2381C"/>
    <w:rsid w:val="00A239F3"/>
    <w:rsid w:val="00A24636"/>
    <w:rsid w:val="00A24C4F"/>
    <w:rsid w:val="00A25712"/>
    <w:rsid w:val="00A26604"/>
    <w:rsid w:val="00A267CE"/>
    <w:rsid w:val="00A26BDC"/>
    <w:rsid w:val="00A26D8B"/>
    <w:rsid w:val="00A27102"/>
    <w:rsid w:val="00A2744F"/>
    <w:rsid w:val="00A2758E"/>
    <w:rsid w:val="00A27966"/>
    <w:rsid w:val="00A27F40"/>
    <w:rsid w:val="00A3043F"/>
    <w:rsid w:val="00A30935"/>
    <w:rsid w:val="00A30F9D"/>
    <w:rsid w:val="00A315C6"/>
    <w:rsid w:val="00A3227C"/>
    <w:rsid w:val="00A32DF6"/>
    <w:rsid w:val="00A3320A"/>
    <w:rsid w:val="00A33A35"/>
    <w:rsid w:val="00A33BF0"/>
    <w:rsid w:val="00A34857"/>
    <w:rsid w:val="00A35C04"/>
    <w:rsid w:val="00A372C9"/>
    <w:rsid w:val="00A374D0"/>
    <w:rsid w:val="00A37868"/>
    <w:rsid w:val="00A37FC3"/>
    <w:rsid w:val="00A41020"/>
    <w:rsid w:val="00A4106E"/>
    <w:rsid w:val="00A41804"/>
    <w:rsid w:val="00A428A4"/>
    <w:rsid w:val="00A42A51"/>
    <w:rsid w:val="00A4479F"/>
    <w:rsid w:val="00A47CB9"/>
    <w:rsid w:val="00A50802"/>
    <w:rsid w:val="00A50F56"/>
    <w:rsid w:val="00A515CD"/>
    <w:rsid w:val="00A51C95"/>
    <w:rsid w:val="00A51D29"/>
    <w:rsid w:val="00A52100"/>
    <w:rsid w:val="00A521B8"/>
    <w:rsid w:val="00A5276D"/>
    <w:rsid w:val="00A527B4"/>
    <w:rsid w:val="00A52835"/>
    <w:rsid w:val="00A53001"/>
    <w:rsid w:val="00A538FD"/>
    <w:rsid w:val="00A53D0D"/>
    <w:rsid w:val="00A54CDC"/>
    <w:rsid w:val="00A556D9"/>
    <w:rsid w:val="00A560CD"/>
    <w:rsid w:val="00A56390"/>
    <w:rsid w:val="00A56ED4"/>
    <w:rsid w:val="00A56EED"/>
    <w:rsid w:val="00A57A4F"/>
    <w:rsid w:val="00A62150"/>
    <w:rsid w:val="00A62A6D"/>
    <w:rsid w:val="00A62C9E"/>
    <w:rsid w:val="00A632A0"/>
    <w:rsid w:val="00A65E14"/>
    <w:rsid w:val="00A66295"/>
    <w:rsid w:val="00A6650B"/>
    <w:rsid w:val="00A6713C"/>
    <w:rsid w:val="00A677CE"/>
    <w:rsid w:val="00A70D34"/>
    <w:rsid w:val="00A70ED7"/>
    <w:rsid w:val="00A7172C"/>
    <w:rsid w:val="00A72B6F"/>
    <w:rsid w:val="00A72E70"/>
    <w:rsid w:val="00A730E5"/>
    <w:rsid w:val="00A746B8"/>
    <w:rsid w:val="00A749E5"/>
    <w:rsid w:val="00A74EA3"/>
    <w:rsid w:val="00A7523E"/>
    <w:rsid w:val="00A76A17"/>
    <w:rsid w:val="00A77F08"/>
    <w:rsid w:val="00A800FD"/>
    <w:rsid w:val="00A8081E"/>
    <w:rsid w:val="00A813B7"/>
    <w:rsid w:val="00A81CE2"/>
    <w:rsid w:val="00A834FC"/>
    <w:rsid w:val="00A8364B"/>
    <w:rsid w:val="00A849F5"/>
    <w:rsid w:val="00A84ABF"/>
    <w:rsid w:val="00A854DB"/>
    <w:rsid w:val="00A85543"/>
    <w:rsid w:val="00A8584D"/>
    <w:rsid w:val="00A85883"/>
    <w:rsid w:val="00A85CC6"/>
    <w:rsid w:val="00A86C46"/>
    <w:rsid w:val="00A86CA8"/>
    <w:rsid w:val="00A86EBF"/>
    <w:rsid w:val="00A875E0"/>
    <w:rsid w:val="00A878BD"/>
    <w:rsid w:val="00A87C3E"/>
    <w:rsid w:val="00A87D68"/>
    <w:rsid w:val="00A902F9"/>
    <w:rsid w:val="00A90611"/>
    <w:rsid w:val="00A90AFD"/>
    <w:rsid w:val="00A90BE7"/>
    <w:rsid w:val="00A91543"/>
    <w:rsid w:val="00A9158F"/>
    <w:rsid w:val="00A919CC"/>
    <w:rsid w:val="00A9248D"/>
    <w:rsid w:val="00A928D0"/>
    <w:rsid w:val="00A92BC0"/>
    <w:rsid w:val="00A92F3C"/>
    <w:rsid w:val="00A93D67"/>
    <w:rsid w:val="00A93E2B"/>
    <w:rsid w:val="00A9423F"/>
    <w:rsid w:val="00A94832"/>
    <w:rsid w:val="00A95142"/>
    <w:rsid w:val="00A952BC"/>
    <w:rsid w:val="00A95372"/>
    <w:rsid w:val="00A95BC4"/>
    <w:rsid w:val="00A95C41"/>
    <w:rsid w:val="00A96A66"/>
    <w:rsid w:val="00A96F13"/>
    <w:rsid w:val="00A96F45"/>
    <w:rsid w:val="00A976BB"/>
    <w:rsid w:val="00AA0384"/>
    <w:rsid w:val="00AA09C0"/>
    <w:rsid w:val="00AA0E58"/>
    <w:rsid w:val="00AA0FC0"/>
    <w:rsid w:val="00AA0FF6"/>
    <w:rsid w:val="00AA1293"/>
    <w:rsid w:val="00AA2B43"/>
    <w:rsid w:val="00AA362F"/>
    <w:rsid w:val="00AA376F"/>
    <w:rsid w:val="00AA4DFD"/>
    <w:rsid w:val="00AA4ED4"/>
    <w:rsid w:val="00AA5474"/>
    <w:rsid w:val="00AA5BA6"/>
    <w:rsid w:val="00AA5E12"/>
    <w:rsid w:val="00AA60EB"/>
    <w:rsid w:val="00AA62D3"/>
    <w:rsid w:val="00AA634B"/>
    <w:rsid w:val="00AB033A"/>
    <w:rsid w:val="00AB2833"/>
    <w:rsid w:val="00AB2B11"/>
    <w:rsid w:val="00AB42CF"/>
    <w:rsid w:val="00AB4630"/>
    <w:rsid w:val="00AB59CB"/>
    <w:rsid w:val="00AB713D"/>
    <w:rsid w:val="00AC0B4D"/>
    <w:rsid w:val="00AC0B51"/>
    <w:rsid w:val="00AC1E56"/>
    <w:rsid w:val="00AC3734"/>
    <w:rsid w:val="00AC4305"/>
    <w:rsid w:val="00AC477F"/>
    <w:rsid w:val="00AC50F1"/>
    <w:rsid w:val="00AC5E26"/>
    <w:rsid w:val="00AC6031"/>
    <w:rsid w:val="00AC7138"/>
    <w:rsid w:val="00AC7A16"/>
    <w:rsid w:val="00AC7E82"/>
    <w:rsid w:val="00AD06EF"/>
    <w:rsid w:val="00AD08E2"/>
    <w:rsid w:val="00AD092C"/>
    <w:rsid w:val="00AD19F2"/>
    <w:rsid w:val="00AD1E4C"/>
    <w:rsid w:val="00AD204A"/>
    <w:rsid w:val="00AD22E2"/>
    <w:rsid w:val="00AD44C8"/>
    <w:rsid w:val="00AD49A2"/>
    <w:rsid w:val="00AD5165"/>
    <w:rsid w:val="00AD6998"/>
    <w:rsid w:val="00AD7C3F"/>
    <w:rsid w:val="00AD7F45"/>
    <w:rsid w:val="00AE0BDF"/>
    <w:rsid w:val="00AE1222"/>
    <w:rsid w:val="00AE26F5"/>
    <w:rsid w:val="00AE35B9"/>
    <w:rsid w:val="00AE35F5"/>
    <w:rsid w:val="00AE3DD5"/>
    <w:rsid w:val="00AE4A7D"/>
    <w:rsid w:val="00AE51BB"/>
    <w:rsid w:val="00AE55D9"/>
    <w:rsid w:val="00AE6E8C"/>
    <w:rsid w:val="00AE7793"/>
    <w:rsid w:val="00AE7E75"/>
    <w:rsid w:val="00AF01AC"/>
    <w:rsid w:val="00AF073A"/>
    <w:rsid w:val="00AF0F0A"/>
    <w:rsid w:val="00AF15B7"/>
    <w:rsid w:val="00AF2ACB"/>
    <w:rsid w:val="00AF2C3C"/>
    <w:rsid w:val="00AF2DBE"/>
    <w:rsid w:val="00AF2E56"/>
    <w:rsid w:val="00AF4973"/>
    <w:rsid w:val="00AF533A"/>
    <w:rsid w:val="00AF642F"/>
    <w:rsid w:val="00AF66C7"/>
    <w:rsid w:val="00AF69A3"/>
    <w:rsid w:val="00AF6EE4"/>
    <w:rsid w:val="00AF76D9"/>
    <w:rsid w:val="00B02274"/>
    <w:rsid w:val="00B02589"/>
    <w:rsid w:val="00B02C1C"/>
    <w:rsid w:val="00B03A1D"/>
    <w:rsid w:val="00B04A14"/>
    <w:rsid w:val="00B04AA0"/>
    <w:rsid w:val="00B06BBB"/>
    <w:rsid w:val="00B06D79"/>
    <w:rsid w:val="00B06FF7"/>
    <w:rsid w:val="00B07A9D"/>
    <w:rsid w:val="00B07AFC"/>
    <w:rsid w:val="00B10613"/>
    <w:rsid w:val="00B10E24"/>
    <w:rsid w:val="00B10EC9"/>
    <w:rsid w:val="00B11BC0"/>
    <w:rsid w:val="00B11D78"/>
    <w:rsid w:val="00B11E0E"/>
    <w:rsid w:val="00B120BC"/>
    <w:rsid w:val="00B13EBF"/>
    <w:rsid w:val="00B15347"/>
    <w:rsid w:val="00B15CD9"/>
    <w:rsid w:val="00B16685"/>
    <w:rsid w:val="00B167D5"/>
    <w:rsid w:val="00B20098"/>
    <w:rsid w:val="00B200D7"/>
    <w:rsid w:val="00B204AD"/>
    <w:rsid w:val="00B2072E"/>
    <w:rsid w:val="00B20933"/>
    <w:rsid w:val="00B20976"/>
    <w:rsid w:val="00B21587"/>
    <w:rsid w:val="00B22073"/>
    <w:rsid w:val="00B22133"/>
    <w:rsid w:val="00B222B9"/>
    <w:rsid w:val="00B227D7"/>
    <w:rsid w:val="00B22D51"/>
    <w:rsid w:val="00B23385"/>
    <w:rsid w:val="00B23595"/>
    <w:rsid w:val="00B2361C"/>
    <w:rsid w:val="00B23D1C"/>
    <w:rsid w:val="00B246A9"/>
    <w:rsid w:val="00B249E9"/>
    <w:rsid w:val="00B24F0D"/>
    <w:rsid w:val="00B253A7"/>
    <w:rsid w:val="00B256CC"/>
    <w:rsid w:val="00B260DD"/>
    <w:rsid w:val="00B2635A"/>
    <w:rsid w:val="00B26582"/>
    <w:rsid w:val="00B26820"/>
    <w:rsid w:val="00B26E8D"/>
    <w:rsid w:val="00B2703A"/>
    <w:rsid w:val="00B27E66"/>
    <w:rsid w:val="00B30435"/>
    <w:rsid w:val="00B30EF6"/>
    <w:rsid w:val="00B3105D"/>
    <w:rsid w:val="00B311EE"/>
    <w:rsid w:val="00B31C34"/>
    <w:rsid w:val="00B31E41"/>
    <w:rsid w:val="00B32A56"/>
    <w:rsid w:val="00B3366D"/>
    <w:rsid w:val="00B33836"/>
    <w:rsid w:val="00B33EF3"/>
    <w:rsid w:val="00B34C74"/>
    <w:rsid w:val="00B35861"/>
    <w:rsid w:val="00B3598F"/>
    <w:rsid w:val="00B35F90"/>
    <w:rsid w:val="00B36179"/>
    <w:rsid w:val="00B3626F"/>
    <w:rsid w:val="00B369D9"/>
    <w:rsid w:val="00B36F46"/>
    <w:rsid w:val="00B3727F"/>
    <w:rsid w:val="00B4119E"/>
    <w:rsid w:val="00B42787"/>
    <w:rsid w:val="00B43D57"/>
    <w:rsid w:val="00B44076"/>
    <w:rsid w:val="00B44593"/>
    <w:rsid w:val="00B44718"/>
    <w:rsid w:val="00B44B19"/>
    <w:rsid w:val="00B44BED"/>
    <w:rsid w:val="00B454D2"/>
    <w:rsid w:val="00B46AB8"/>
    <w:rsid w:val="00B46D0B"/>
    <w:rsid w:val="00B46EFB"/>
    <w:rsid w:val="00B47368"/>
    <w:rsid w:val="00B508A6"/>
    <w:rsid w:val="00B50F24"/>
    <w:rsid w:val="00B50F97"/>
    <w:rsid w:val="00B50FA2"/>
    <w:rsid w:val="00B50FDD"/>
    <w:rsid w:val="00B52A8C"/>
    <w:rsid w:val="00B53B13"/>
    <w:rsid w:val="00B54BCC"/>
    <w:rsid w:val="00B55057"/>
    <w:rsid w:val="00B55744"/>
    <w:rsid w:val="00B560F1"/>
    <w:rsid w:val="00B56191"/>
    <w:rsid w:val="00B567F8"/>
    <w:rsid w:val="00B56B6E"/>
    <w:rsid w:val="00B57532"/>
    <w:rsid w:val="00B57DEF"/>
    <w:rsid w:val="00B600A3"/>
    <w:rsid w:val="00B60534"/>
    <w:rsid w:val="00B61981"/>
    <w:rsid w:val="00B62837"/>
    <w:rsid w:val="00B62BB0"/>
    <w:rsid w:val="00B635E9"/>
    <w:rsid w:val="00B64BB4"/>
    <w:rsid w:val="00B65E9C"/>
    <w:rsid w:val="00B6720A"/>
    <w:rsid w:val="00B703FC"/>
    <w:rsid w:val="00B70DD6"/>
    <w:rsid w:val="00B71086"/>
    <w:rsid w:val="00B713BE"/>
    <w:rsid w:val="00B716F6"/>
    <w:rsid w:val="00B72B71"/>
    <w:rsid w:val="00B72C27"/>
    <w:rsid w:val="00B74203"/>
    <w:rsid w:val="00B746D2"/>
    <w:rsid w:val="00B752DD"/>
    <w:rsid w:val="00B75911"/>
    <w:rsid w:val="00B75AB9"/>
    <w:rsid w:val="00B76A08"/>
    <w:rsid w:val="00B770A9"/>
    <w:rsid w:val="00B77A7A"/>
    <w:rsid w:val="00B80249"/>
    <w:rsid w:val="00B80852"/>
    <w:rsid w:val="00B80854"/>
    <w:rsid w:val="00B81146"/>
    <w:rsid w:val="00B812FB"/>
    <w:rsid w:val="00B81631"/>
    <w:rsid w:val="00B81664"/>
    <w:rsid w:val="00B81690"/>
    <w:rsid w:val="00B816A2"/>
    <w:rsid w:val="00B822F0"/>
    <w:rsid w:val="00B823AA"/>
    <w:rsid w:val="00B82973"/>
    <w:rsid w:val="00B82D93"/>
    <w:rsid w:val="00B83A61"/>
    <w:rsid w:val="00B83B7B"/>
    <w:rsid w:val="00B83C29"/>
    <w:rsid w:val="00B83D7C"/>
    <w:rsid w:val="00B864A4"/>
    <w:rsid w:val="00B8786B"/>
    <w:rsid w:val="00B87A9F"/>
    <w:rsid w:val="00B87B93"/>
    <w:rsid w:val="00B9006B"/>
    <w:rsid w:val="00B90D66"/>
    <w:rsid w:val="00B90E1D"/>
    <w:rsid w:val="00B92766"/>
    <w:rsid w:val="00B92A2D"/>
    <w:rsid w:val="00B93015"/>
    <w:rsid w:val="00B93C3E"/>
    <w:rsid w:val="00B964FC"/>
    <w:rsid w:val="00B971E3"/>
    <w:rsid w:val="00B97BA0"/>
    <w:rsid w:val="00BA0D10"/>
    <w:rsid w:val="00BA1204"/>
    <w:rsid w:val="00BA1C84"/>
    <w:rsid w:val="00BA1E19"/>
    <w:rsid w:val="00BA2B24"/>
    <w:rsid w:val="00BA3159"/>
    <w:rsid w:val="00BA3B26"/>
    <w:rsid w:val="00BA491D"/>
    <w:rsid w:val="00BA5C2B"/>
    <w:rsid w:val="00BA670F"/>
    <w:rsid w:val="00BA6A92"/>
    <w:rsid w:val="00BA6C96"/>
    <w:rsid w:val="00BA6EF5"/>
    <w:rsid w:val="00BB0D1E"/>
    <w:rsid w:val="00BB0EBE"/>
    <w:rsid w:val="00BB1299"/>
    <w:rsid w:val="00BB1344"/>
    <w:rsid w:val="00BB1BC8"/>
    <w:rsid w:val="00BB253A"/>
    <w:rsid w:val="00BB2598"/>
    <w:rsid w:val="00BB260C"/>
    <w:rsid w:val="00BB374D"/>
    <w:rsid w:val="00BB50E7"/>
    <w:rsid w:val="00BB52A6"/>
    <w:rsid w:val="00BB533C"/>
    <w:rsid w:val="00BB537D"/>
    <w:rsid w:val="00BB574A"/>
    <w:rsid w:val="00BB6557"/>
    <w:rsid w:val="00BB6CBD"/>
    <w:rsid w:val="00BB7521"/>
    <w:rsid w:val="00BB77B9"/>
    <w:rsid w:val="00BC0D37"/>
    <w:rsid w:val="00BC11C3"/>
    <w:rsid w:val="00BC19A0"/>
    <w:rsid w:val="00BC1DEF"/>
    <w:rsid w:val="00BC23ED"/>
    <w:rsid w:val="00BC25E5"/>
    <w:rsid w:val="00BC331F"/>
    <w:rsid w:val="00BC34E9"/>
    <w:rsid w:val="00BC5C93"/>
    <w:rsid w:val="00BC665F"/>
    <w:rsid w:val="00BC67F5"/>
    <w:rsid w:val="00BC6F4D"/>
    <w:rsid w:val="00BC7008"/>
    <w:rsid w:val="00BC7B02"/>
    <w:rsid w:val="00BD08BA"/>
    <w:rsid w:val="00BD0E4A"/>
    <w:rsid w:val="00BD101D"/>
    <w:rsid w:val="00BD1D2D"/>
    <w:rsid w:val="00BD2480"/>
    <w:rsid w:val="00BD248F"/>
    <w:rsid w:val="00BD3244"/>
    <w:rsid w:val="00BD4936"/>
    <w:rsid w:val="00BD4A07"/>
    <w:rsid w:val="00BD524B"/>
    <w:rsid w:val="00BD55DB"/>
    <w:rsid w:val="00BD6E53"/>
    <w:rsid w:val="00BD7BE3"/>
    <w:rsid w:val="00BE010E"/>
    <w:rsid w:val="00BE0B09"/>
    <w:rsid w:val="00BE0F59"/>
    <w:rsid w:val="00BE0F8B"/>
    <w:rsid w:val="00BE1148"/>
    <w:rsid w:val="00BE1395"/>
    <w:rsid w:val="00BE1397"/>
    <w:rsid w:val="00BE1760"/>
    <w:rsid w:val="00BE2135"/>
    <w:rsid w:val="00BE29C0"/>
    <w:rsid w:val="00BE414A"/>
    <w:rsid w:val="00BE4F86"/>
    <w:rsid w:val="00BE5BE9"/>
    <w:rsid w:val="00BE5E5B"/>
    <w:rsid w:val="00BE5F20"/>
    <w:rsid w:val="00BE61F8"/>
    <w:rsid w:val="00BE6253"/>
    <w:rsid w:val="00BE654D"/>
    <w:rsid w:val="00BE688C"/>
    <w:rsid w:val="00BE68F6"/>
    <w:rsid w:val="00BE7DBC"/>
    <w:rsid w:val="00BF0778"/>
    <w:rsid w:val="00BF0856"/>
    <w:rsid w:val="00BF0B3E"/>
    <w:rsid w:val="00BF0EAC"/>
    <w:rsid w:val="00BF1CFF"/>
    <w:rsid w:val="00BF20D8"/>
    <w:rsid w:val="00BF2617"/>
    <w:rsid w:val="00BF34CC"/>
    <w:rsid w:val="00BF3C00"/>
    <w:rsid w:val="00BF3ED1"/>
    <w:rsid w:val="00BF4D8E"/>
    <w:rsid w:val="00BF54F4"/>
    <w:rsid w:val="00BF5620"/>
    <w:rsid w:val="00BF625B"/>
    <w:rsid w:val="00BF6735"/>
    <w:rsid w:val="00BF69D3"/>
    <w:rsid w:val="00BF6A85"/>
    <w:rsid w:val="00BF7602"/>
    <w:rsid w:val="00BF760C"/>
    <w:rsid w:val="00BF763F"/>
    <w:rsid w:val="00BF7856"/>
    <w:rsid w:val="00BF7B99"/>
    <w:rsid w:val="00C01D7A"/>
    <w:rsid w:val="00C02D46"/>
    <w:rsid w:val="00C03150"/>
    <w:rsid w:val="00C031F4"/>
    <w:rsid w:val="00C03AAE"/>
    <w:rsid w:val="00C03ABA"/>
    <w:rsid w:val="00C0445A"/>
    <w:rsid w:val="00C04A2E"/>
    <w:rsid w:val="00C04F57"/>
    <w:rsid w:val="00C0518C"/>
    <w:rsid w:val="00C05E18"/>
    <w:rsid w:val="00C06646"/>
    <w:rsid w:val="00C07CF4"/>
    <w:rsid w:val="00C100BE"/>
    <w:rsid w:val="00C10105"/>
    <w:rsid w:val="00C1036E"/>
    <w:rsid w:val="00C10A13"/>
    <w:rsid w:val="00C11168"/>
    <w:rsid w:val="00C11900"/>
    <w:rsid w:val="00C124A5"/>
    <w:rsid w:val="00C12C02"/>
    <w:rsid w:val="00C1361B"/>
    <w:rsid w:val="00C13668"/>
    <w:rsid w:val="00C15C3E"/>
    <w:rsid w:val="00C15F1C"/>
    <w:rsid w:val="00C21723"/>
    <w:rsid w:val="00C218D5"/>
    <w:rsid w:val="00C220D2"/>
    <w:rsid w:val="00C2239F"/>
    <w:rsid w:val="00C22DAC"/>
    <w:rsid w:val="00C23762"/>
    <w:rsid w:val="00C23838"/>
    <w:rsid w:val="00C23866"/>
    <w:rsid w:val="00C24E43"/>
    <w:rsid w:val="00C2537C"/>
    <w:rsid w:val="00C260E6"/>
    <w:rsid w:val="00C26C7A"/>
    <w:rsid w:val="00C271D6"/>
    <w:rsid w:val="00C274BF"/>
    <w:rsid w:val="00C27B66"/>
    <w:rsid w:val="00C27D9B"/>
    <w:rsid w:val="00C27F20"/>
    <w:rsid w:val="00C301E4"/>
    <w:rsid w:val="00C30219"/>
    <w:rsid w:val="00C30A3B"/>
    <w:rsid w:val="00C31201"/>
    <w:rsid w:val="00C321A5"/>
    <w:rsid w:val="00C327CF"/>
    <w:rsid w:val="00C336B4"/>
    <w:rsid w:val="00C338BC"/>
    <w:rsid w:val="00C33CF1"/>
    <w:rsid w:val="00C346A3"/>
    <w:rsid w:val="00C3481A"/>
    <w:rsid w:val="00C34A3E"/>
    <w:rsid w:val="00C34D3A"/>
    <w:rsid w:val="00C35A93"/>
    <w:rsid w:val="00C35D06"/>
    <w:rsid w:val="00C35D9A"/>
    <w:rsid w:val="00C37586"/>
    <w:rsid w:val="00C3760A"/>
    <w:rsid w:val="00C378A4"/>
    <w:rsid w:val="00C40721"/>
    <w:rsid w:val="00C409F1"/>
    <w:rsid w:val="00C40E29"/>
    <w:rsid w:val="00C40E79"/>
    <w:rsid w:val="00C411F8"/>
    <w:rsid w:val="00C41994"/>
    <w:rsid w:val="00C420DF"/>
    <w:rsid w:val="00C42C68"/>
    <w:rsid w:val="00C42DC7"/>
    <w:rsid w:val="00C44231"/>
    <w:rsid w:val="00C46911"/>
    <w:rsid w:val="00C46BFB"/>
    <w:rsid w:val="00C47EED"/>
    <w:rsid w:val="00C5072C"/>
    <w:rsid w:val="00C5081B"/>
    <w:rsid w:val="00C50F5A"/>
    <w:rsid w:val="00C512BE"/>
    <w:rsid w:val="00C514C4"/>
    <w:rsid w:val="00C5186A"/>
    <w:rsid w:val="00C51DB0"/>
    <w:rsid w:val="00C52B01"/>
    <w:rsid w:val="00C52ED2"/>
    <w:rsid w:val="00C53A88"/>
    <w:rsid w:val="00C54CC8"/>
    <w:rsid w:val="00C554F3"/>
    <w:rsid w:val="00C55901"/>
    <w:rsid w:val="00C55A63"/>
    <w:rsid w:val="00C56A08"/>
    <w:rsid w:val="00C56D61"/>
    <w:rsid w:val="00C60310"/>
    <w:rsid w:val="00C604CD"/>
    <w:rsid w:val="00C61751"/>
    <w:rsid w:val="00C624FE"/>
    <w:rsid w:val="00C626AF"/>
    <w:rsid w:val="00C6339C"/>
    <w:rsid w:val="00C63677"/>
    <w:rsid w:val="00C640A4"/>
    <w:rsid w:val="00C65E4F"/>
    <w:rsid w:val="00C65FCF"/>
    <w:rsid w:val="00C6758E"/>
    <w:rsid w:val="00C67936"/>
    <w:rsid w:val="00C70877"/>
    <w:rsid w:val="00C71BC5"/>
    <w:rsid w:val="00C72954"/>
    <w:rsid w:val="00C72C2B"/>
    <w:rsid w:val="00C73759"/>
    <w:rsid w:val="00C75125"/>
    <w:rsid w:val="00C766F0"/>
    <w:rsid w:val="00C77279"/>
    <w:rsid w:val="00C77D83"/>
    <w:rsid w:val="00C80216"/>
    <w:rsid w:val="00C8090D"/>
    <w:rsid w:val="00C811F6"/>
    <w:rsid w:val="00C815AA"/>
    <w:rsid w:val="00C81750"/>
    <w:rsid w:val="00C843FA"/>
    <w:rsid w:val="00C84998"/>
    <w:rsid w:val="00C85372"/>
    <w:rsid w:val="00C87470"/>
    <w:rsid w:val="00C87943"/>
    <w:rsid w:val="00C91145"/>
    <w:rsid w:val="00C91814"/>
    <w:rsid w:val="00C919E7"/>
    <w:rsid w:val="00C92232"/>
    <w:rsid w:val="00C936D1"/>
    <w:rsid w:val="00C94255"/>
    <w:rsid w:val="00C942E5"/>
    <w:rsid w:val="00C95498"/>
    <w:rsid w:val="00C955F0"/>
    <w:rsid w:val="00C956E3"/>
    <w:rsid w:val="00C96027"/>
    <w:rsid w:val="00C968E6"/>
    <w:rsid w:val="00C9690B"/>
    <w:rsid w:val="00CA015B"/>
    <w:rsid w:val="00CA0254"/>
    <w:rsid w:val="00CA15A2"/>
    <w:rsid w:val="00CA18C9"/>
    <w:rsid w:val="00CA384B"/>
    <w:rsid w:val="00CA3BFB"/>
    <w:rsid w:val="00CA441F"/>
    <w:rsid w:val="00CA49B4"/>
    <w:rsid w:val="00CA54BD"/>
    <w:rsid w:val="00CA590B"/>
    <w:rsid w:val="00CA59E7"/>
    <w:rsid w:val="00CA5D73"/>
    <w:rsid w:val="00CA6C5D"/>
    <w:rsid w:val="00CA7583"/>
    <w:rsid w:val="00CA7907"/>
    <w:rsid w:val="00CB020D"/>
    <w:rsid w:val="00CB0631"/>
    <w:rsid w:val="00CB13AE"/>
    <w:rsid w:val="00CB172A"/>
    <w:rsid w:val="00CB1EBF"/>
    <w:rsid w:val="00CB2B10"/>
    <w:rsid w:val="00CB2D25"/>
    <w:rsid w:val="00CB4125"/>
    <w:rsid w:val="00CB4291"/>
    <w:rsid w:val="00CB4D3B"/>
    <w:rsid w:val="00CB521E"/>
    <w:rsid w:val="00CB555F"/>
    <w:rsid w:val="00CB599A"/>
    <w:rsid w:val="00CB7391"/>
    <w:rsid w:val="00CB7936"/>
    <w:rsid w:val="00CC0715"/>
    <w:rsid w:val="00CC14E5"/>
    <w:rsid w:val="00CC1692"/>
    <w:rsid w:val="00CC175E"/>
    <w:rsid w:val="00CC251A"/>
    <w:rsid w:val="00CC2967"/>
    <w:rsid w:val="00CC3B72"/>
    <w:rsid w:val="00CC60F0"/>
    <w:rsid w:val="00CC7DFE"/>
    <w:rsid w:val="00CD0492"/>
    <w:rsid w:val="00CD078D"/>
    <w:rsid w:val="00CD08BC"/>
    <w:rsid w:val="00CD0B48"/>
    <w:rsid w:val="00CD0C13"/>
    <w:rsid w:val="00CD1B73"/>
    <w:rsid w:val="00CD24A6"/>
    <w:rsid w:val="00CD4274"/>
    <w:rsid w:val="00CD4E55"/>
    <w:rsid w:val="00CD50E0"/>
    <w:rsid w:val="00CD5405"/>
    <w:rsid w:val="00CD6018"/>
    <w:rsid w:val="00CD6638"/>
    <w:rsid w:val="00CD6B5E"/>
    <w:rsid w:val="00CD6F77"/>
    <w:rsid w:val="00CD701C"/>
    <w:rsid w:val="00CD7378"/>
    <w:rsid w:val="00CE0026"/>
    <w:rsid w:val="00CE0134"/>
    <w:rsid w:val="00CE0149"/>
    <w:rsid w:val="00CE0B88"/>
    <w:rsid w:val="00CE18F4"/>
    <w:rsid w:val="00CE2258"/>
    <w:rsid w:val="00CE3A22"/>
    <w:rsid w:val="00CE43F5"/>
    <w:rsid w:val="00CE51DD"/>
    <w:rsid w:val="00CE7F69"/>
    <w:rsid w:val="00CF097D"/>
    <w:rsid w:val="00CF0A2C"/>
    <w:rsid w:val="00CF1176"/>
    <w:rsid w:val="00CF138B"/>
    <w:rsid w:val="00CF268C"/>
    <w:rsid w:val="00CF327C"/>
    <w:rsid w:val="00CF3336"/>
    <w:rsid w:val="00CF3363"/>
    <w:rsid w:val="00CF5B08"/>
    <w:rsid w:val="00CF5B29"/>
    <w:rsid w:val="00CF71B3"/>
    <w:rsid w:val="00CF7323"/>
    <w:rsid w:val="00CF7A4C"/>
    <w:rsid w:val="00D022FC"/>
    <w:rsid w:val="00D0272A"/>
    <w:rsid w:val="00D02D3B"/>
    <w:rsid w:val="00D02E3E"/>
    <w:rsid w:val="00D02F14"/>
    <w:rsid w:val="00D032E6"/>
    <w:rsid w:val="00D03BB1"/>
    <w:rsid w:val="00D03E74"/>
    <w:rsid w:val="00D040E4"/>
    <w:rsid w:val="00D04FD0"/>
    <w:rsid w:val="00D06F18"/>
    <w:rsid w:val="00D071EB"/>
    <w:rsid w:val="00D076D7"/>
    <w:rsid w:val="00D07790"/>
    <w:rsid w:val="00D078E6"/>
    <w:rsid w:val="00D10921"/>
    <w:rsid w:val="00D11A35"/>
    <w:rsid w:val="00D12BC9"/>
    <w:rsid w:val="00D13EF0"/>
    <w:rsid w:val="00D13F73"/>
    <w:rsid w:val="00D146AE"/>
    <w:rsid w:val="00D14AE1"/>
    <w:rsid w:val="00D14D10"/>
    <w:rsid w:val="00D16A8E"/>
    <w:rsid w:val="00D16F93"/>
    <w:rsid w:val="00D177CC"/>
    <w:rsid w:val="00D1798D"/>
    <w:rsid w:val="00D17CBD"/>
    <w:rsid w:val="00D20461"/>
    <w:rsid w:val="00D231E5"/>
    <w:rsid w:val="00D2342A"/>
    <w:rsid w:val="00D23734"/>
    <w:rsid w:val="00D245EE"/>
    <w:rsid w:val="00D262C1"/>
    <w:rsid w:val="00D26429"/>
    <w:rsid w:val="00D26787"/>
    <w:rsid w:val="00D26FEC"/>
    <w:rsid w:val="00D27607"/>
    <w:rsid w:val="00D27E44"/>
    <w:rsid w:val="00D3167D"/>
    <w:rsid w:val="00D335E7"/>
    <w:rsid w:val="00D33761"/>
    <w:rsid w:val="00D338D4"/>
    <w:rsid w:val="00D34A33"/>
    <w:rsid w:val="00D35F6A"/>
    <w:rsid w:val="00D363BB"/>
    <w:rsid w:val="00D40FA3"/>
    <w:rsid w:val="00D41997"/>
    <w:rsid w:val="00D41ECA"/>
    <w:rsid w:val="00D41F56"/>
    <w:rsid w:val="00D429EB"/>
    <w:rsid w:val="00D43B77"/>
    <w:rsid w:val="00D44098"/>
    <w:rsid w:val="00D45115"/>
    <w:rsid w:val="00D45506"/>
    <w:rsid w:val="00D45B00"/>
    <w:rsid w:val="00D45CB8"/>
    <w:rsid w:val="00D46122"/>
    <w:rsid w:val="00D461AD"/>
    <w:rsid w:val="00D46EC3"/>
    <w:rsid w:val="00D46EE4"/>
    <w:rsid w:val="00D5002A"/>
    <w:rsid w:val="00D51488"/>
    <w:rsid w:val="00D51B92"/>
    <w:rsid w:val="00D51F2A"/>
    <w:rsid w:val="00D52AC2"/>
    <w:rsid w:val="00D52B1D"/>
    <w:rsid w:val="00D53162"/>
    <w:rsid w:val="00D53163"/>
    <w:rsid w:val="00D53C27"/>
    <w:rsid w:val="00D542D7"/>
    <w:rsid w:val="00D54371"/>
    <w:rsid w:val="00D54791"/>
    <w:rsid w:val="00D54FD4"/>
    <w:rsid w:val="00D557F7"/>
    <w:rsid w:val="00D55A2D"/>
    <w:rsid w:val="00D569A5"/>
    <w:rsid w:val="00D57227"/>
    <w:rsid w:val="00D57BC0"/>
    <w:rsid w:val="00D600F9"/>
    <w:rsid w:val="00D60693"/>
    <w:rsid w:val="00D6075C"/>
    <w:rsid w:val="00D60C2D"/>
    <w:rsid w:val="00D6112E"/>
    <w:rsid w:val="00D6120F"/>
    <w:rsid w:val="00D616C0"/>
    <w:rsid w:val="00D61D6D"/>
    <w:rsid w:val="00D61E3A"/>
    <w:rsid w:val="00D61E53"/>
    <w:rsid w:val="00D626F4"/>
    <w:rsid w:val="00D62FCE"/>
    <w:rsid w:val="00D65083"/>
    <w:rsid w:val="00D652A1"/>
    <w:rsid w:val="00D653BA"/>
    <w:rsid w:val="00D659CB"/>
    <w:rsid w:val="00D663E4"/>
    <w:rsid w:val="00D668B7"/>
    <w:rsid w:val="00D66948"/>
    <w:rsid w:val="00D66AC8"/>
    <w:rsid w:val="00D66E13"/>
    <w:rsid w:val="00D7160A"/>
    <w:rsid w:val="00D71AFB"/>
    <w:rsid w:val="00D724BC"/>
    <w:rsid w:val="00D7264D"/>
    <w:rsid w:val="00D73F07"/>
    <w:rsid w:val="00D74E1D"/>
    <w:rsid w:val="00D75741"/>
    <w:rsid w:val="00D759F0"/>
    <w:rsid w:val="00D75D34"/>
    <w:rsid w:val="00D76AE7"/>
    <w:rsid w:val="00D76F8A"/>
    <w:rsid w:val="00D772EC"/>
    <w:rsid w:val="00D81835"/>
    <w:rsid w:val="00D81BE5"/>
    <w:rsid w:val="00D824A9"/>
    <w:rsid w:val="00D825F7"/>
    <w:rsid w:val="00D828A7"/>
    <w:rsid w:val="00D82F1E"/>
    <w:rsid w:val="00D8423D"/>
    <w:rsid w:val="00D84DB2"/>
    <w:rsid w:val="00D85096"/>
    <w:rsid w:val="00D851B2"/>
    <w:rsid w:val="00D8602B"/>
    <w:rsid w:val="00D861DD"/>
    <w:rsid w:val="00D8628E"/>
    <w:rsid w:val="00D868E7"/>
    <w:rsid w:val="00D90423"/>
    <w:rsid w:val="00D91A83"/>
    <w:rsid w:val="00D923C0"/>
    <w:rsid w:val="00D92568"/>
    <w:rsid w:val="00D92FCD"/>
    <w:rsid w:val="00D93925"/>
    <w:rsid w:val="00D93997"/>
    <w:rsid w:val="00D942D3"/>
    <w:rsid w:val="00D9486F"/>
    <w:rsid w:val="00D954CB"/>
    <w:rsid w:val="00D95650"/>
    <w:rsid w:val="00D971A1"/>
    <w:rsid w:val="00D97B43"/>
    <w:rsid w:val="00D97EDD"/>
    <w:rsid w:val="00DA0016"/>
    <w:rsid w:val="00DA043A"/>
    <w:rsid w:val="00DA0727"/>
    <w:rsid w:val="00DA1881"/>
    <w:rsid w:val="00DA1CE6"/>
    <w:rsid w:val="00DA1E30"/>
    <w:rsid w:val="00DA27F0"/>
    <w:rsid w:val="00DA2969"/>
    <w:rsid w:val="00DA34F2"/>
    <w:rsid w:val="00DA41F7"/>
    <w:rsid w:val="00DA4B86"/>
    <w:rsid w:val="00DA56C6"/>
    <w:rsid w:val="00DA5B9C"/>
    <w:rsid w:val="00DA5BF2"/>
    <w:rsid w:val="00DA5E30"/>
    <w:rsid w:val="00DA5F30"/>
    <w:rsid w:val="00DA7571"/>
    <w:rsid w:val="00DA76A1"/>
    <w:rsid w:val="00DA7CD9"/>
    <w:rsid w:val="00DB13DF"/>
    <w:rsid w:val="00DB1688"/>
    <w:rsid w:val="00DB1ED0"/>
    <w:rsid w:val="00DB2304"/>
    <w:rsid w:val="00DB4A83"/>
    <w:rsid w:val="00DB4F5E"/>
    <w:rsid w:val="00DB5141"/>
    <w:rsid w:val="00DB557F"/>
    <w:rsid w:val="00DB56C6"/>
    <w:rsid w:val="00DB62B6"/>
    <w:rsid w:val="00DB6DD6"/>
    <w:rsid w:val="00DB779D"/>
    <w:rsid w:val="00DB79EA"/>
    <w:rsid w:val="00DC1317"/>
    <w:rsid w:val="00DC140D"/>
    <w:rsid w:val="00DC31DA"/>
    <w:rsid w:val="00DC3369"/>
    <w:rsid w:val="00DC3713"/>
    <w:rsid w:val="00DC3D45"/>
    <w:rsid w:val="00DC3EB1"/>
    <w:rsid w:val="00DC3EEE"/>
    <w:rsid w:val="00DC442A"/>
    <w:rsid w:val="00DC499F"/>
    <w:rsid w:val="00DC4DD3"/>
    <w:rsid w:val="00DC761D"/>
    <w:rsid w:val="00DD06A3"/>
    <w:rsid w:val="00DD0F80"/>
    <w:rsid w:val="00DD1210"/>
    <w:rsid w:val="00DD16FD"/>
    <w:rsid w:val="00DD1EE5"/>
    <w:rsid w:val="00DD1F78"/>
    <w:rsid w:val="00DD2781"/>
    <w:rsid w:val="00DD3579"/>
    <w:rsid w:val="00DD3D9B"/>
    <w:rsid w:val="00DD412D"/>
    <w:rsid w:val="00DD4D91"/>
    <w:rsid w:val="00DD4E2B"/>
    <w:rsid w:val="00DD50FB"/>
    <w:rsid w:val="00DD6551"/>
    <w:rsid w:val="00DD73DA"/>
    <w:rsid w:val="00DD7D2C"/>
    <w:rsid w:val="00DD7D53"/>
    <w:rsid w:val="00DE043C"/>
    <w:rsid w:val="00DE0CBC"/>
    <w:rsid w:val="00DE1B1C"/>
    <w:rsid w:val="00DE1DE0"/>
    <w:rsid w:val="00DE254F"/>
    <w:rsid w:val="00DE29CE"/>
    <w:rsid w:val="00DE38AC"/>
    <w:rsid w:val="00DE40D8"/>
    <w:rsid w:val="00DE41F0"/>
    <w:rsid w:val="00DE5117"/>
    <w:rsid w:val="00DE5BD0"/>
    <w:rsid w:val="00DE6175"/>
    <w:rsid w:val="00DE62B4"/>
    <w:rsid w:val="00DE6F06"/>
    <w:rsid w:val="00DE6F3D"/>
    <w:rsid w:val="00DE7A6E"/>
    <w:rsid w:val="00DE7CBE"/>
    <w:rsid w:val="00DF062C"/>
    <w:rsid w:val="00DF260E"/>
    <w:rsid w:val="00DF2745"/>
    <w:rsid w:val="00DF3D50"/>
    <w:rsid w:val="00DF45DC"/>
    <w:rsid w:val="00DF4C75"/>
    <w:rsid w:val="00DF4FE8"/>
    <w:rsid w:val="00DF5E7B"/>
    <w:rsid w:val="00DF6118"/>
    <w:rsid w:val="00DF6DD6"/>
    <w:rsid w:val="00DF7026"/>
    <w:rsid w:val="00DF7092"/>
    <w:rsid w:val="00DF7A25"/>
    <w:rsid w:val="00DF7D1B"/>
    <w:rsid w:val="00E00D46"/>
    <w:rsid w:val="00E01191"/>
    <w:rsid w:val="00E013D2"/>
    <w:rsid w:val="00E01893"/>
    <w:rsid w:val="00E01EC6"/>
    <w:rsid w:val="00E02259"/>
    <w:rsid w:val="00E0257E"/>
    <w:rsid w:val="00E02623"/>
    <w:rsid w:val="00E02F45"/>
    <w:rsid w:val="00E035D0"/>
    <w:rsid w:val="00E036A0"/>
    <w:rsid w:val="00E037FF"/>
    <w:rsid w:val="00E0603C"/>
    <w:rsid w:val="00E06378"/>
    <w:rsid w:val="00E104AF"/>
    <w:rsid w:val="00E1091B"/>
    <w:rsid w:val="00E11118"/>
    <w:rsid w:val="00E111D1"/>
    <w:rsid w:val="00E11851"/>
    <w:rsid w:val="00E12F4D"/>
    <w:rsid w:val="00E1358B"/>
    <w:rsid w:val="00E141F3"/>
    <w:rsid w:val="00E151ED"/>
    <w:rsid w:val="00E15DC3"/>
    <w:rsid w:val="00E162E8"/>
    <w:rsid w:val="00E17CFE"/>
    <w:rsid w:val="00E2015F"/>
    <w:rsid w:val="00E20704"/>
    <w:rsid w:val="00E2137E"/>
    <w:rsid w:val="00E21431"/>
    <w:rsid w:val="00E215C4"/>
    <w:rsid w:val="00E21E33"/>
    <w:rsid w:val="00E22856"/>
    <w:rsid w:val="00E230A3"/>
    <w:rsid w:val="00E2326C"/>
    <w:rsid w:val="00E23B03"/>
    <w:rsid w:val="00E25345"/>
    <w:rsid w:val="00E269BA"/>
    <w:rsid w:val="00E26AA1"/>
    <w:rsid w:val="00E30426"/>
    <w:rsid w:val="00E30A5B"/>
    <w:rsid w:val="00E30BC8"/>
    <w:rsid w:val="00E30CB6"/>
    <w:rsid w:val="00E30CD5"/>
    <w:rsid w:val="00E30D3D"/>
    <w:rsid w:val="00E31650"/>
    <w:rsid w:val="00E31D56"/>
    <w:rsid w:val="00E31E86"/>
    <w:rsid w:val="00E325E0"/>
    <w:rsid w:val="00E32E39"/>
    <w:rsid w:val="00E32EB9"/>
    <w:rsid w:val="00E32F07"/>
    <w:rsid w:val="00E33F92"/>
    <w:rsid w:val="00E34210"/>
    <w:rsid w:val="00E349F7"/>
    <w:rsid w:val="00E353B3"/>
    <w:rsid w:val="00E35B50"/>
    <w:rsid w:val="00E3681C"/>
    <w:rsid w:val="00E37741"/>
    <w:rsid w:val="00E41639"/>
    <w:rsid w:val="00E41A70"/>
    <w:rsid w:val="00E4208C"/>
    <w:rsid w:val="00E4224C"/>
    <w:rsid w:val="00E42506"/>
    <w:rsid w:val="00E42C79"/>
    <w:rsid w:val="00E430B4"/>
    <w:rsid w:val="00E439D0"/>
    <w:rsid w:val="00E43D29"/>
    <w:rsid w:val="00E452EC"/>
    <w:rsid w:val="00E453E7"/>
    <w:rsid w:val="00E45E3D"/>
    <w:rsid w:val="00E46491"/>
    <w:rsid w:val="00E46D4B"/>
    <w:rsid w:val="00E4718E"/>
    <w:rsid w:val="00E47ED7"/>
    <w:rsid w:val="00E500EE"/>
    <w:rsid w:val="00E51DBE"/>
    <w:rsid w:val="00E53706"/>
    <w:rsid w:val="00E537F9"/>
    <w:rsid w:val="00E54038"/>
    <w:rsid w:val="00E54688"/>
    <w:rsid w:val="00E555F1"/>
    <w:rsid w:val="00E55789"/>
    <w:rsid w:val="00E5689E"/>
    <w:rsid w:val="00E5713F"/>
    <w:rsid w:val="00E57582"/>
    <w:rsid w:val="00E57611"/>
    <w:rsid w:val="00E577CC"/>
    <w:rsid w:val="00E57BBF"/>
    <w:rsid w:val="00E606EE"/>
    <w:rsid w:val="00E6116A"/>
    <w:rsid w:val="00E61229"/>
    <w:rsid w:val="00E616B1"/>
    <w:rsid w:val="00E61B31"/>
    <w:rsid w:val="00E629CC"/>
    <w:rsid w:val="00E6444D"/>
    <w:rsid w:val="00E64687"/>
    <w:rsid w:val="00E6509D"/>
    <w:rsid w:val="00E650EA"/>
    <w:rsid w:val="00E6547E"/>
    <w:rsid w:val="00E65D87"/>
    <w:rsid w:val="00E66410"/>
    <w:rsid w:val="00E66895"/>
    <w:rsid w:val="00E66948"/>
    <w:rsid w:val="00E67554"/>
    <w:rsid w:val="00E678B8"/>
    <w:rsid w:val="00E67E37"/>
    <w:rsid w:val="00E70C09"/>
    <w:rsid w:val="00E7161D"/>
    <w:rsid w:val="00E73656"/>
    <w:rsid w:val="00E73F1D"/>
    <w:rsid w:val="00E75BCB"/>
    <w:rsid w:val="00E75D16"/>
    <w:rsid w:val="00E77297"/>
    <w:rsid w:val="00E80588"/>
    <w:rsid w:val="00E809DB"/>
    <w:rsid w:val="00E8102B"/>
    <w:rsid w:val="00E81B52"/>
    <w:rsid w:val="00E82956"/>
    <w:rsid w:val="00E83880"/>
    <w:rsid w:val="00E83E40"/>
    <w:rsid w:val="00E84331"/>
    <w:rsid w:val="00E8480D"/>
    <w:rsid w:val="00E84A61"/>
    <w:rsid w:val="00E8568C"/>
    <w:rsid w:val="00E87242"/>
    <w:rsid w:val="00E873D9"/>
    <w:rsid w:val="00E87421"/>
    <w:rsid w:val="00E87844"/>
    <w:rsid w:val="00E87861"/>
    <w:rsid w:val="00E87E2B"/>
    <w:rsid w:val="00E91A17"/>
    <w:rsid w:val="00E91F80"/>
    <w:rsid w:val="00E934B1"/>
    <w:rsid w:val="00E937B5"/>
    <w:rsid w:val="00E9387A"/>
    <w:rsid w:val="00E93DEE"/>
    <w:rsid w:val="00E93E80"/>
    <w:rsid w:val="00E94592"/>
    <w:rsid w:val="00E94690"/>
    <w:rsid w:val="00E94FC9"/>
    <w:rsid w:val="00E9593D"/>
    <w:rsid w:val="00E9635E"/>
    <w:rsid w:val="00E96928"/>
    <w:rsid w:val="00E96E23"/>
    <w:rsid w:val="00E97A6C"/>
    <w:rsid w:val="00E97E3E"/>
    <w:rsid w:val="00EA00A5"/>
    <w:rsid w:val="00EA00F3"/>
    <w:rsid w:val="00EA0200"/>
    <w:rsid w:val="00EA09A4"/>
    <w:rsid w:val="00EA13A3"/>
    <w:rsid w:val="00EA1DDE"/>
    <w:rsid w:val="00EA2536"/>
    <w:rsid w:val="00EA269A"/>
    <w:rsid w:val="00EA362D"/>
    <w:rsid w:val="00EA39DC"/>
    <w:rsid w:val="00EA43E6"/>
    <w:rsid w:val="00EA48AC"/>
    <w:rsid w:val="00EA4AFF"/>
    <w:rsid w:val="00EA4E5A"/>
    <w:rsid w:val="00EA4F10"/>
    <w:rsid w:val="00EA5718"/>
    <w:rsid w:val="00EA66E3"/>
    <w:rsid w:val="00EA721C"/>
    <w:rsid w:val="00EA79C5"/>
    <w:rsid w:val="00EB0042"/>
    <w:rsid w:val="00EB0330"/>
    <w:rsid w:val="00EB036C"/>
    <w:rsid w:val="00EB27EA"/>
    <w:rsid w:val="00EB28A8"/>
    <w:rsid w:val="00EB3016"/>
    <w:rsid w:val="00EB380A"/>
    <w:rsid w:val="00EB3832"/>
    <w:rsid w:val="00EB5720"/>
    <w:rsid w:val="00EB6918"/>
    <w:rsid w:val="00EB6FBA"/>
    <w:rsid w:val="00EB71A7"/>
    <w:rsid w:val="00EC048F"/>
    <w:rsid w:val="00EC0FF8"/>
    <w:rsid w:val="00EC1251"/>
    <w:rsid w:val="00EC1371"/>
    <w:rsid w:val="00EC2AA7"/>
    <w:rsid w:val="00EC3A47"/>
    <w:rsid w:val="00EC54AA"/>
    <w:rsid w:val="00EC6CD5"/>
    <w:rsid w:val="00EC721F"/>
    <w:rsid w:val="00ED03D7"/>
    <w:rsid w:val="00ED1339"/>
    <w:rsid w:val="00ED1AA6"/>
    <w:rsid w:val="00ED1E53"/>
    <w:rsid w:val="00ED21FB"/>
    <w:rsid w:val="00ED22B5"/>
    <w:rsid w:val="00ED22DC"/>
    <w:rsid w:val="00ED2C0D"/>
    <w:rsid w:val="00ED39C8"/>
    <w:rsid w:val="00ED3D79"/>
    <w:rsid w:val="00ED3D8D"/>
    <w:rsid w:val="00ED410B"/>
    <w:rsid w:val="00ED4C26"/>
    <w:rsid w:val="00ED5A4E"/>
    <w:rsid w:val="00ED607C"/>
    <w:rsid w:val="00ED61AB"/>
    <w:rsid w:val="00ED6738"/>
    <w:rsid w:val="00ED6EF1"/>
    <w:rsid w:val="00ED72E4"/>
    <w:rsid w:val="00ED7513"/>
    <w:rsid w:val="00ED7887"/>
    <w:rsid w:val="00EE0325"/>
    <w:rsid w:val="00EE070B"/>
    <w:rsid w:val="00EE0713"/>
    <w:rsid w:val="00EE0A21"/>
    <w:rsid w:val="00EE14D2"/>
    <w:rsid w:val="00EE19CC"/>
    <w:rsid w:val="00EE340C"/>
    <w:rsid w:val="00EE3D29"/>
    <w:rsid w:val="00EE3EC9"/>
    <w:rsid w:val="00EE4562"/>
    <w:rsid w:val="00EE4F29"/>
    <w:rsid w:val="00EE4FBE"/>
    <w:rsid w:val="00EE704B"/>
    <w:rsid w:val="00EE734A"/>
    <w:rsid w:val="00EE73EB"/>
    <w:rsid w:val="00EE7752"/>
    <w:rsid w:val="00EE7959"/>
    <w:rsid w:val="00EE7EFA"/>
    <w:rsid w:val="00EF0D8B"/>
    <w:rsid w:val="00EF17A8"/>
    <w:rsid w:val="00EF1A25"/>
    <w:rsid w:val="00EF32F3"/>
    <w:rsid w:val="00EF3B08"/>
    <w:rsid w:val="00EF5020"/>
    <w:rsid w:val="00EF5084"/>
    <w:rsid w:val="00EF584E"/>
    <w:rsid w:val="00EF5B4F"/>
    <w:rsid w:val="00EF75AF"/>
    <w:rsid w:val="00F00660"/>
    <w:rsid w:val="00F00B58"/>
    <w:rsid w:val="00F01D81"/>
    <w:rsid w:val="00F02899"/>
    <w:rsid w:val="00F02B88"/>
    <w:rsid w:val="00F02E02"/>
    <w:rsid w:val="00F03077"/>
    <w:rsid w:val="00F034DF"/>
    <w:rsid w:val="00F04BB8"/>
    <w:rsid w:val="00F04E55"/>
    <w:rsid w:val="00F05042"/>
    <w:rsid w:val="00F0537C"/>
    <w:rsid w:val="00F06FC7"/>
    <w:rsid w:val="00F070F4"/>
    <w:rsid w:val="00F07569"/>
    <w:rsid w:val="00F07679"/>
    <w:rsid w:val="00F077DC"/>
    <w:rsid w:val="00F07F36"/>
    <w:rsid w:val="00F106CB"/>
    <w:rsid w:val="00F108FC"/>
    <w:rsid w:val="00F10ADB"/>
    <w:rsid w:val="00F11314"/>
    <w:rsid w:val="00F11901"/>
    <w:rsid w:val="00F121E5"/>
    <w:rsid w:val="00F12504"/>
    <w:rsid w:val="00F12A88"/>
    <w:rsid w:val="00F12EE8"/>
    <w:rsid w:val="00F1356C"/>
    <w:rsid w:val="00F1456B"/>
    <w:rsid w:val="00F14A76"/>
    <w:rsid w:val="00F14F22"/>
    <w:rsid w:val="00F15C51"/>
    <w:rsid w:val="00F15E36"/>
    <w:rsid w:val="00F1650F"/>
    <w:rsid w:val="00F177C3"/>
    <w:rsid w:val="00F17958"/>
    <w:rsid w:val="00F17BE2"/>
    <w:rsid w:val="00F20AEA"/>
    <w:rsid w:val="00F21A3F"/>
    <w:rsid w:val="00F21D97"/>
    <w:rsid w:val="00F2323E"/>
    <w:rsid w:val="00F23AF4"/>
    <w:rsid w:val="00F23D61"/>
    <w:rsid w:val="00F24119"/>
    <w:rsid w:val="00F244F8"/>
    <w:rsid w:val="00F24F2B"/>
    <w:rsid w:val="00F252E4"/>
    <w:rsid w:val="00F25593"/>
    <w:rsid w:val="00F25F77"/>
    <w:rsid w:val="00F26234"/>
    <w:rsid w:val="00F26270"/>
    <w:rsid w:val="00F2638C"/>
    <w:rsid w:val="00F27F3C"/>
    <w:rsid w:val="00F3067F"/>
    <w:rsid w:val="00F30B2A"/>
    <w:rsid w:val="00F30E47"/>
    <w:rsid w:val="00F314A6"/>
    <w:rsid w:val="00F317C2"/>
    <w:rsid w:val="00F319A4"/>
    <w:rsid w:val="00F321CE"/>
    <w:rsid w:val="00F3283B"/>
    <w:rsid w:val="00F33904"/>
    <w:rsid w:val="00F33B06"/>
    <w:rsid w:val="00F33B4E"/>
    <w:rsid w:val="00F33D28"/>
    <w:rsid w:val="00F35D50"/>
    <w:rsid w:val="00F35D73"/>
    <w:rsid w:val="00F36645"/>
    <w:rsid w:val="00F37A39"/>
    <w:rsid w:val="00F37D69"/>
    <w:rsid w:val="00F402E4"/>
    <w:rsid w:val="00F405B6"/>
    <w:rsid w:val="00F407E7"/>
    <w:rsid w:val="00F4097B"/>
    <w:rsid w:val="00F40A0A"/>
    <w:rsid w:val="00F41B88"/>
    <w:rsid w:val="00F41C70"/>
    <w:rsid w:val="00F41E7A"/>
    <w:rsid w:val="00F421B3"/>
    <w:rsid w:val="00F42784"/>
    <w:rsid w:val="00F42A00"/>
    <w:rsid w:val="00F42AB3"/>
    <w:rsid w:val="00F43406"/>
    <w:rsid w:val="00F442F5"/>
    <w:rsid w:val="00F44B0F"/>
    <w:rsid w:val="00F45CDC"/>
    <w:rsid w:val="00F47D5A"/>
    <w:rsid w:val="00F511B2"/>
    <w:rsid w:val="00F5152C"/>
    <w:rsid w:val="00F51F9E"/>
    <w:rsid w:val="00F52006"/>
    <w:rsid w:val="00F52399"/>
    <w:rsid w:val="00F52C71"/>
    <w:rsid w:val="00F53338"/>
    <w:rsid w:val="00F53FA8"/>
    <w:rsid w:val="00F54645"/>
    <w:rsid w:val="00F557B4"/>
    <w:rsid w:val="00F55CA4"/>
    <w:rsid w:val="00F56161"/>
    <w:rsid w:val="00F56956"/>
    <w:rsid w:val="00F60EBB"/>
    <w:rsid w:val="00F617F1"/>
    <w:rsid w:val="00F61D0F"/>
    <w:rsid w:val="00F6212C"/>
    <w:rsid w:val="00F624CA"/>
    <w:rsid w:val="00F6298C"/>
    <w:rsid w:val="00F62B20"/>
    <w:rsid w:val="00F635B4"/>
    <w:rsid w:val="00F64471"/>
    <w:rsid w:val="00F64CB1"/>
    <w:rsid w:val="00F64FB6"/>
    <w:rsid w:val="00F662BC"/>
    <w:rsid w:val="00F6636A"/>
    <w:rsid w:val="00F663D4"/>
    <w:rsid w:val="00F669F9"/>
    <w:rsid w:val="00F66D3A"/>
    <w:rsid w:val="00F673AF"/>
    <w:rsid w:val="00F70832"/>
    <w:rsid w:val="00F70D2B"/>
    <w:rsid w:val="00F70DC1"/>
    <w:rsid w:val="00F71896"/>
    <w:rsid w:val="00F71F9F"/>
    <w:rsid w:val="00F72840"/>
    <w:rsid w:val="00F7306B"/>
    <w:rsid w:val="00F73072"/>
    <w:rsid w:val="00F739AF"/>
    <w:rsid w:val="00F73A2A"/>
    <w:rsid w:val="00F74DE6"/>
    <w:rsid w:val="00F74E06"/>
    <w:rsid w:val="00F764BC"/>
    <w:rsid w:val="00F768BD"/>
    <w:rsid w:val="00F76943"/>
    <w:rsid w:val="00F76F72"/>
    <w:rsid w:val="00F808B1"/>
    <w:rsid w:val="00F8178D"/>
    <w:rsid w:val="00F81CED"/>
    <w:rsid w:val="00F828E3"/>
    <w:rsid w:val="00F82E52"/>
    <w:rsid w:val="00F82F97"/>
    <w:rsid w:val="00F83A6C"/>
    <w:rsid w:val="00F83FF2"/>
    <w:rsid w:val="00F8514C"/>
    <w:rsid w:val="00F86789"/>
    <w:rsid w:val="00F8679E"/>
    <w:rsid w:val="00F8749B"/>
    <w:rsid w:val="00F8751A"/>
    <w:rsid w:val="00F8774F"/>
    <w:rsid w:val="00F87966"/>
    <w:rsid w:val="00F906C4"/>
    <w:rsid w:val="00F9198D"/>
    <w:rsid w:val="00F91CF7"/>
    <w:rsid w:val="00F924CE"/>
    <w:rsid w:val="00F935B5"/>
    <w:rsid w:val="00F93ACC"/>
    <w:rsid w:val="00F93B50"/>
    <w:rsid w:val="00F9417C"/>
    <w:rsid w:val="00F9438B"/>
    <w:rsid w:val="00F94508"/>
    <w:rsid w:val="00F96037"/>
    <w:rsid w:val="00F966CA"/>
    <w:rsid w:val="00F972E7"/>
    <w:rsid w:val="00F97BE4"/>
    <w:rsid w:val="00F97CF1"/>
    <w:rsid w:val="00FA1000"/>
    <w:rsid w:val="00FA1645"/>
    <w:rsid w:val="00FA2E01"/>
    <w:rsid w:val="00FA3A20"/>
    <w:rsid w:val="00FA4202"/>
    <w:rsid w:val="00FA4AC4"/>
    <w:rsid w:val="00FA4D26"/>
    <w:rsid w:val="00FA5176"/>
    <w:rsid w:val="00FA5D92"/>
    <w:rsid w:val="00FA630D"/>
    <w:rsid w:val="00FA6A53"/>
    <w:rsid w:val="00FA711E"/>
    <w:rsid w:val="00FA7ACB"/>
    <w:rsid w:val="00FA7BCE"/>
    <w:rsid w:val="00FB0569"/>
    <w:rsid w:val="00FB07AA"/>
    <w:rsid w:val="00FB0C50"/>
    <w:rsid w:val="00FB24A6"/>
    <w:rsid w:val="00FB3F2D"/>
    <w:rsid w:val="00FB4634"/>
    <w:rsid w:val="00FB76FC"/>
    <w:rsid w:val="00FB79CF"/>
    <w:rsid w:val="00FB7D22"/>
    <w:rsid w:val="00FC0685"/>
    <w:rsid w:val="00FC0D94"/>
    <w:rsid w:val="00FC0E42"/>
    <w:rsid w:val="00FC1B49"/>
    <w:rsid w:val="00FC3885"/>
    <w:rsid w:val="00FC3E70"/>
    <w:rsid w:val="00FC458D"/>
    <w:rsid w:val="00FC48E2"/>
    <w:rsid w:val="00FC4E11"/>
    <w:rsid w:val="00FC52E2"/>
    <w:rsid w:val="00FC7342"/>
    <w:rsid w:val="00FC77F4"/>
    <w:rsid w:val="00FD0406"/>
    <w:rsid w:val="00FD1382"/>
    <w:rsid w:val="00FD1630"/>
    <w:rsid w:val="00FD1D6F"/>
    <w:rsid w:val="00FD36F0"/>
    <w:rsid w:val="00FD4D5A"/>
    <w:rsid w:val="00FD5079"/>
    <w:rsid w:val="00FD50BC"/>
    <w:rsid w:val="00FD5ADB"/>
    <w:rsid w:val="00FD61C4"/>
    <w:rsid w:val="00FD62BD"/>
    <w:rsid w:val="00FD674F"/>
    <w:rsid w:val="00FD73DD"/>
    <w:rsid w:val="00FD7B67"/>
    <w:rsid w:val="00FD7C8D"/>
    <w:rsid w:val="00FD7D73"/>
    <w:rsid w:val="00FD7FD4"/>
    <w:rsid w:val="00FE2CDD"/>
    <w:rsid w:val="00FE4BDB"/>
    <w:rsid w:val="00FE51B0"/>
    <w:rsid w:val="00FE5D77"/>
    <w:rsid w:val="00FE6446"/>
    <w:rsid w:val="00FE6782"/>
    <w:rsid w:val="00FE67C2"/>
    <w:rsid w:val="00FE7151"/>
    <w:rsid w:val="00FE7A51"/>
    <w:rsid w:val="00FE7B13"/>
    <w:rsid w:val="00FE7DC7"/>
    <w:rsid w:val="00FF0B2B"/>
    <w:rsid w:val="00FF13C0"/>
    <w:rsid w:val="00FF13D7"/>
    <w:rsid w:val="00FF160B"/>
    <w:rsid w:val="00FF1DE9"/>
    <w:rsid w:val="00FF2ED8"/>
    <w:rsid w:val="00FF311A"/>
    <w:rsid w:val="00FF3384"/>
    <w:rsid w:val="00FF3975"/>
    <w:rsid w:val="00FF3A3C"/>
    <w:rsid w:val="00FF3CDB"/>
    <w:rsid w:val="00FF44A9"/>
    <w:rsid w:val="00FF4686"/>
    <w:rsid w:val="00FF4A2D"/>
    <w:rsid w:val="00FF569A"/>
    <w:rsid w:val="00FF6B01"/>
    <w:rsid w:val="00FF6C6E"/>
    <w:rsid w:val="00FF7AAA"/>
    <w:rsid w:val="00FF7D3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A0AA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1B8"/>
    <w:rPr>
      <w:rFonts w:ascii="Times New Roman" w:hAnsi="Times New Roman"/>
      <w:sz w:val="18"/>
      <w:lang w:eastAsia="es-ES_tradnl"/>
    </w:rPr>
  </w:style>
  <w:style w:type="paragraph" w:styleId="Ttulo1">
    <w:name w:val="heading 1"/>
    <w:basedOn w:val="Normal"/>
    <w:next w:val="Normal"/>
    <w:link w:val="Ttulo1Car"/>
    <w:uiPriority w:val="9"/>
    <w:qFormat/>
    <w:rsid w:val="00E32EB9"/>
    <w:pPr>
      <w:keepNext/>
      <w:keepLines/>
      <w:spacing w:before="480"/>
      <w:jc w:val="both"/>
      <w:outlineLvl w:val="0"/>
    </w:pPr>
    <w:rPr>
      <w:rFonts w:asciiTheme="majorHAnsi" w:eastAsiaTheme="majorEastAsia" w:hAnsiTheme="majorHAnsi" w:cstheme="majorBidi"/>
      <w:b/>
      <w:bCs/>
      <w:color w:val="345A8A" w:themeColor="accent1" w:themeShade="B5"/>
      <w:sz w:val="32"/>
      <w:szCs w:val="32"/>
      <w:lang w:val="es-ES" w:eastAsia="es-ES"/>
    </w:rPr>
  </w:style>
  <w:style w:type="paragraph" w:styleId="Ttulo2">
    <w:name w:val="heading 2"/>
    <w:basedOn w:val="Normal"/>
    <w:next w:val="Normal"/>
    <w:link w:val="Ttulo2Car"/>
    <w:uiPriority w:val="9"/>
    <w:unhideWhenUsed/>
    <w:qFormat/>
    <w:rsid w:val="00557B35"/>
    <w:pPr>
      <w:keepNext/>
      <w:keepLines/>
      <w:spacing w:before="200"/>
      <w:jc w:val="both"/>
      <w:outlineLvl w:val="1"/>
    </w:pPr>
    <w:rPr>
      <w:rFonts w:asciiTheme="majorHAnsi" w:eastAsiaTheme="majorEastAsia" w:hAnsiTheme="majorHAnsi" w:cstheme="majorBidi"/>
      <w:b/>
      <w:bCs/>
      <w:color w:val="4F81BD" w:themeColor="accent1"/>
      <w:sz w:val="26"/>
      <w:szCs w:val="26"/>
      <w:lang w:val="es-ES" w:eastAsia="es-ES"/>
    </w:rPr>
  </w:style>
  <w:style w:type="paragraph" w:styleId="Ttulo3">
    <w:name w:val="heading 3"/>
    <w:basedOn w:val="Normal"/>
    <w:next w:val="Normal"/>
    <w:link w:val="Ttulo3Car"/>
    <w:uiPriority w:val="9"/>
    <w:unhideWhenUsed/>
    <w:qFormat/>
    <w:rsid w:val="00557B35"/>
    <w:pPr>
      <w:keepNext/>
      <w:keepLines/>
      <w:spacing w:before="200"/>
      <w:jc w:val="both"/>
      <w:outlineLvl w:val="2"/>
    </w:pPr>
    <w:rPr>
      <w:rFonts w:asciiTheme="majorHAnsi" w:eastAsiaTheme="majorEastAsia" w:hAnsiTheme="majorHAnsi" w:cstheme="majorBidi"/>
      <w:b/>
      <w:bCs/>
      <w:color w:val="4F81BD" w:themeColor="accent1"/>
      <w:lang w:val="es-ES" w:eastAsia="es-ES"/>
    </w:rPr>
  </w:style>
  <w:style w:type="paragraph" w:styleId="Ttulo4">
    <w:name w:val="heading 4"/>
    <w:basedOn w:val="Normal"/>
    <w:next w:val="Normal"/>
    <w:link w:val="Ttulo4Car"/>
    <w:uiPriority w:val="9"/>
    <w:unhideWhenUsed/>
    <w:qFormat/>
    <w:rsid w:val="00557B35"/>
    <w:pPr>
      <w:keepNext/>
      <w:keepLines/>
      <w:spacing w:before="200"/>
      <w:jc w:val="both"/>
      <w:outlineLvl w:val="3"/>
    </w:pPr>
    <w:rPr>
      <w:rFonts w:asciiTheme="majorHAnsi" w:eastAsiaTheme="majorEastAsia" w:hAnsiTheme="majorHAnsi" w:cstheme="majorBidi"/>
      <w:b/>
      <w:bCs/>
      <w:i/>
      <w:iCs/>
      <w:color w:val="4F81BD" w:themeColor="accent1"/>
      <w:lang w:val="es-ES" w:eastAsia="es-ES"/>
    </w:rPr>
  </w:style>
  <w:style w:type="paragraph" w:styleId="Ttulo5">
    <w:name w:val="heading 5"/>
    <w:basedOn w:val="Normal"/>
    <w:next w:val="Normal"/>
    <w:link w:val="Ttulo5Car"/>
    <w:uiPriority w:val="9"/>
    <w:unhideWhenUsed/>
    <w:qFormat/>
    <w:rsid w:val="00557B35"/>
    <w:pPr>
      <w:keepNext/>
      <w:keepLines/>
      <w:spacing w:before="200"/>
      <w:jc w:val="both"/>
      <w:outlineLvl w:val="4"/>
    </w:pPr>
    <w:rPr>
      <w:rFonts w:asciiTheme="majorHAnsi" w:eastAsiaTheme="majorEastAsia" w:hAnsiTheme="majorHAnsi" w:cstheme="majorBidi"/>
      <w:color w:val="243F60" w:themeColor="accent1" w:themeShade="7F"/>
      <w:lang w:val="es-ES" w:eastAsia="es-ES"/>
    </w:rPr>
  </w:style>
  <w:style w:type="paragraph" w:styleId="Ttulo6">
    <w:name w:val="heading 6"/>
    <w:basedOn w:val="Normal"/>
    <w:next w:val="Normal"/>
    <w:link w:val="Ttulo6Car"/>
    <w:uiPriority w:val="9"/>
    <w:unhideWhenUsed/>
    <w:qFormat/>
    <w:rsid w:val="00557B35"/>
    <w:pPr>
      <w:keepNext/>
      <w:keepLines/>
      <w:spacing w:before="200"/>
      <w:jc w:val="both"/>
      <w:outlineLvl w:val="5"/>
    </w:pPr>
    <w:rPr>
      <w:rFonts w:asciiTheme="majorHAnsi" w:eastAsiaTheme="majorEastAsia" w:hAnsiTheme="majorHAnsi" w:cstheme="majorBidi"/>
      <w:i/>
      <w:iCs/>
      <w:color w:val="243F60" w:themeColor="accent1" w:themeShade="7F"/>
      <w:lang w:val="es-ES" w:eastAsia="es-ES"/>
    </w:rPr>
  </w:style>
  <w:style w:type="paragraph" w:styleId="Ttulo7">
    <w:name w:val="heading 7"/>
    <w:basedOn w:val="Normal"/>
    <w:next w:val="Normal"/>
    <w:link w:val="Ttulo7Car"/>
    <w:uiPriority w:val="9"/>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557B35"/>
    <w:pPr>
      <w:keepNext/>
      <w:keepLines/>
      <w:spacing w:before="200"/>
      <w:jc w:val="both"/>
      <w:outlineLvl w:val="8"/>
    </w:pPr>
    <w:rPr>
      <w:rFonts w:asciiTheme="majorHAnsi" w:eastAsiaTheme="majorEastAsia" w:hAnsiTheme="majorHAnsi" w:cstheme="majorBidi"/>
      <w:i/>
      <w:iCs/>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qFormat/>
    <w:rsid w:val="00487801"/>
    <w:pPr>
      <w:tabs>
        <w:tab w:val="center" w:pos="4252"/>
        <w:tab w:val="right" w:pos="8504"/>
      </w:tabs>
      <w:jc w:val="both"/>
    </w:pPr>
    <w:rPr>
      <w:rFonts w:ascii="Arial" w:eastAsia="Times New Roman" w:hAnsi="Arial" w:cs="Times New Roman"/>
      <w:lang w:val="es-ES" w:eastAsia="es-ES"/>
    </w:rPr>
  </w:style>
  <w:style w:type="character" w:customStyle="1" w:styleId="EncabezadoCar">
    <w:name w:val="Encabezado Car"/>
    <w:aliases w:val="encabezado Car"/>
    <w:basedOn w:val="Fuentedeprrafopredeter"/>
    <w:link w:val="Encabezado"/>
    <w:qFormat/>
    <w:rsid w:val="00487801"/>
    <w:rPr>
      <w:rFonts w:ascii="Arial" w:eastAsia="Times New Roman" w:hAnsi="Arial" w:cs="Times New Roman"/>
      <w:sz w:val="18"/>
      <w:lang w:val="es-ES"/>
    </w:rPr>
  </w:style>
  <w:style w:type="paragraph" w:styleId="Piedepgina">
    <w:name w:val="footer"/>
    <w:basedOn w:val="Normal"/>
    <w:link w:val="PiedepginaCar"/>
    <w:uiPriority w:val="99"/>
    <w:qFormat/>
    <w:rsid w:val="00487801"/>
    <w:pPr>
      <w:tabs>
        <w:tab w:val="center" w:pos="4252"/>
        <w:tab w:val="right" w:pos="8504"/>
      </w:tabs>
      <w:jc w:val="both"/>
    </w:pPr>
    <w:rPr>
      <w:rFonts w:ascii="Arial" w:eastAsia="Times New Roman" w:hAnsi="Arial" w:cs="Times New Roman"/>
      <w:lang w:val="es-ES" w:eastAsia="es-ES"/>
    </w:rPr>
  </w:style>
  <w:style w:type="character" w:customStyle="1" w:styleId="PiedepginaCar">
    <w:name w:val="Pie de página Car"/>
    <w:basedOn w:val="Fuentedeprrafopredeter"/>
    <w:link w:val="Piedepgina"/>
    <w:uiPriority w:val="99"/>
    <w:qFormat/>
    <w:rsid w:val="00487801"/>
    <w:rPr>
      <w:rFonts w:ascii="Arial" w:eastAsia="Times New Roman" w:hAnsi="Arial" w:cs="Times New Roman"/>
      <w:sz w:val="18"/>
      <w:lang w:val="es-ES"/>
    </w:rPr>
  </w:style>
  <w:style w:type="character" w:styleId="Nmerodepgina">
    <w:name w:val="page number"/>
    <w:basedOn w:val="Fuentedeprrafopredeter"/>
    <w:uiPriority w:val="99"/>
    <w:qFormat/>
    <w:rsid w:val="00487801"/>
  </w:style>
  <w:style w:type="paragraph" w:styleId="Ttulo">
    <w:name w:val="Title"/>
    <w:basedOn w:val="Normal"/>
    <w:link w:val="TtuloCar"/>
    <w:uiPriority w:val="10"/>
    <w:qFormat/>
    <w:rsid w:val="005A040F"/>
    <w:rPr>
      <w:rFonts w:ascii="Arial" w:eastAsia="Times New Roman" w:hAnsi="Arial" w:cs="Arial"/>
      <w:bCs/>
      <w:sz w:val="24"/>
      <w:lang w:val="es-ES" w:eastAsia="es-ES"/>
    </w:rPr>
  </w:style>
  <w:style w:type="character" w:customStyle="1" w:styleId="TtuloCar">
    <w:name w:val="Título Car"/>
    <w:basedOn w:val="Fuentedeprrafopredeter"/>
    <w:link w:val="Ttulo"/>
    <w:uiPriority w:val="10"/>
    <w:qFormat/>
    <w:rsid w:val="005A040F"/>
    <w:rPr>
      <w:rFonts w:ascii="Arial" w:eastAsia="Times New Roman" w:hAnsi="Arial" w:cs="Arial"/>
      <w:bCs/>
      <w:lang w:val="es-ES"/>
    </w:rPr>
  </w:style>
  <w:style w:type="paragraph" w:customStyle="1" w:styleId="UZPRRAFO">
    <w:name w:val="UZ PÁRRAFO"/>
    <w:basedOn w:val="Normal"/>
    <w:qFormat/>
    <w:rsid w:val="007D0A0A"/>
    <w:pPr>
      <w:spacing w:before="80" w:after="80" w:line="300" w:lineRule="exact"/>
      <w:ind w:firstLine="374"/>
      <w:jc w:val="both"/>
    </w:pPr>
    <w:rPr>
      <w:rFonts w:ascii="Arial" w:eastAsia="Times New Roman" w:hAnsi="Arial" w:cs="Times New Roman"/>
      <w:sz w:val="19"/>
      <w:szCs w:val="20"/>
      <w:lang w:val="es-ES" w:eastAsia="es-ES"/>
    </w:rPr>
  </w:style>
  <w:style w:type="paragraph" w:customStyle="1" w:styleId="UZTTULO1">
    <w:name w:val="UZ TÍTULO 1"/>
    <w:basedOn w:val="UZPRRAFO"/>
    <w:qFormat/>
    <w:rsid w:val="007466D7"/>
    <w:pPr>
      <w:numPr>
        <w:numId w:val="4"/>
      </w:numPr>
      <w:spacing w:before="200" w:after="320" w:line="240" w:lineRule="auto"/>
    </w:pPr>
    <w:rPr>
      <w:b/>
      <w:sz w:val="22"/>
      <w:u w:val="single"/>
    </w:rPr>
  </w:style>
  <w:style w:type="character" w:customStyle="1" w:styleId="Ttulo2Car">
    <w:name w:val="Título 2 Car"/>
    <w:basedOn w:val="Fuentedeprrafopredeter"/>
    <w:link w:val="Ttulo2"/>
    <w:uiPriority w:val="9"/>
    <w:qFormat/>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qFormat/>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qFormat/>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qFormat/>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qFormat/>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qFormat/>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qFormat/>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qFormat/>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qFormat/>
    <w:rsid w:val="00D231E5"/>
    <w:pPr>
      <w:numPr>
        <w:ilvl w:val="1"/>
        <w:numId w:val="3"/>
      </w:numPr>
      <w:jc w:val="both"/>
    </w:pPr>
    <w:rPr>
      <w:rFonts w:ascii="Arial" w:eastAsia="Times New Roman" w:hAnsi="Arial" w:cs="Times New Roman"/>
      <w:lang w:val="es-ES" w:eastAsia="es-ES"/>
    </w:rPr>
  </w:style>
  <w:style w:type="paragraph" w:customStyle="1" w:styleId="Final">
    <w:name w:val="Final"/>
    <w:basedOn w:val="Normal"/>
    <w:qFormat/>
    <w:rsid w:val="00D231E5"/>
    <w:pPr>
      <w:numPr>
        <w:ilvl w:val="2"/>
        <w:numId w:val="3"/>
      </w:numPr>
      <w:jc w:val="both"/>
    </w:pPr>
    <w:rPr>
      <w:rFonts w:ascii="Arial" w:eastAsia="Times New Roman" w:hAnsi="Arial" w:cs="Times New Roman"/>
      <w:lang w:val="es-ES" w:eastAsia="es-ES"/>
    </w:rPr>
  </w:style>
  <w:style w:type="paragraph" w:customStyle="1" w:styleId="213">
    <w:name w:val="2.1.3"/>
    <w:basedOn w:val="Normal"/>
    <w:semiHidden/>
    <w:qFormat/>
    <w:rsid w:val="00D231E5"/>
    <w:rPr>
      <w:rFonts w:ascii="Century Gothic" w:hAnsi="Century Gothic"/>
      <w:b/>
      <w:bCs/>
      <w:sz w:val="20"/>
      <w:szCs w:val="20"/>
    </w:rPr>
  </w:style>
  <w:style w:type="paragraph" w:customStyle="1" w:styleId="00Parrafo">
    <w:name w:val="00 Parrafo"/>
    <w:basedOn w:val="Normal"/>
    <w:uiPriority w:val="2"/>
    <w:qFormat/>
    <w:rsid w:val="00760B81"/>
    <w:pPr>
      <w:spacing w:before="40" w:after="40" w:line="300" w:lineRule="exact"/>
      <w:ind w:firstLine="374"/>
      <w:jc w:val="both"/>
    </w:pPr>
    <w:rPr>
      <w:rFonts w:ascii="Arial" w:eastAsia="Times New Roman" w:hAnsi="Arial" w:cs="Arial"/>
      <w:color w:val="000000"/>
      <w:sz w:val="20"/>
      <w:szCs w:val="20"/>
      <w:lang w:val="en-GB" w:eastAsia="es-ES"/>
    </w:rPr>
  </w:style>
  <w:style w:type="paragraph" w:customStyle="1" w:styleId="00Ttulo2">
    <w:name w:val="00 Título 2"/>
    <w:basedOn w:val="UZTTULO1"/>
    <w:autoRedefine/>
    <w:qFormat/>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qFormat/>
    <w:rsid w:val="006B650C"/>
    <w:pPr>
      <w:tabs>
        <w:tab w:val="right" w:leader="dot" w:pos="9055"/>
      </w:tabs>
      <w:spacing w:before="120" w:line="360" w:lineRule="auto"/>
    </w:pPr>
    <w:rPr>
      <w:rFonts w:asciiTheme="minorHAnsi" w:eastAsia="Times New Roman" w:hAnsiTheme="minorHAnsi" w:cs="Times New Roman"/>
      <w:b/>
      <w:caps/>
      <w:sz w:val="22"/>
      <w:szCs w:val="22"/>
      <w:lang w:val="es-ES" w:eastAsia="es-ES"/>
    </w:rPr>
  </w:style>
  <w:style w:type="numbering" w:styleId="111111">
    <w:name w:val="Outline List 2"/>
    <w:basedOn w:val="Sinlista"/>
    <w:uiPriority w:val="99"/>
    <w:semiHidden/>
    <w:unhideWhenUsed/>
    <w:rsid w:val="00557B35"/>
    <w:pPr>
      <w:numPr>
        <w:numId w:val="5"/>
      </w:numPr>
    </w:pPr>
  </w:style>
  <w:style w:type="paragraph" w:styleId="TDC2">
    <w:name w:val="toc 2"/>
    <w:basedOn w:val="Normal"/>
    <w:next w:val="Normal"/>
    <w:autoRedefine/>
    <w:uiPriority w:val="39"/>
    <w:unhideWhenUsed/>
    <w:qFormat/>
    <w:rsid w:val="00206254"/>
    <w:pPr>
      <w:ind w:left="180"/>
    </w:pPr>
    <w:rPr>
      <w:rFonts w:asciiTheme="minorHAnsi" w:eastAsia="Times New Roman" w:hAnsiTheme="minorHAnsi" w:cs="Times New Roman"/>
      <w:smallCaps/>
      <w:sz w:val="22"/>
      <w:szCs w:val="22"/>
      <w:lang w:val="es-ES" w:eastAsia="es-ES"/>
    </w:rPr>
  </w:style>
  <w:style w:type="paragraph" w:styleId="TDC3">
    <w:name w:val="toc 3"/>
    <w:basedOn w:val="Normal"/>
    <w:next w:val="Normal"/>
    <w:autoRedefine/>
    <w:uiPriority w:val="39"/>
    <w:unhideWhenUsed/>
    <w:qFormat/>
    <w:rsid w:val="00206254"/>
    <w:pPr>
      <w:ind w:left="360"/>
    </w:pPr>
    <w:rPr>
      <w:rFonts w:asciiTheme="minorHAnsi" w:eastAsia="Times New Roman" w:hAnsiTheme="minorHAnsi" w:cs="Times New Roman"/>
      <w:i/>
      <w:sz w:val="22"/>
      <w:szCs w:val="22"/>
      <w:lang w:val="es-ES" w:eastAsia="es-ES"/>
    </w:rPr>
  </w:style>
  <w:style w:type="paragraph" w:styleId="TDC4">
    <w:name w:val="toc 4"/>
    <w:basedOn w:val="Normal"/>
    <w:next w:val="Normal"/>
    <w:autoRedefine/>
    <w:uiPriority w:val="39"/>
    <w:unhideWhenUsed/>
    <w:qFormat/>
    <w:rsid w:val="00206254"/>
    <w:pPr>
      <w:ind w:left="540"/>
    </w:pPr>
    <w:rPr>
      <w:rFonts w:asciiTheme="minorHAnsi" w:eastAsia="Times New Roman" w:hAnsiTheme="minorHAnsi" w:cs="Times New Roman"/>
      <w:szCs w:val="18"/>
      <w:lang w:val="es-ES" w:eastAsia="es-ES"/>
    </w:rPr>
  </w:style>
  <w:style w:type="paragraph" w:styleId="TDC5">
    <w:name w:val="toc 5"/>
    <w:basedOn w:val="Normal"/>
    <w:next w:val="Normal"/>
    <w:autoRedefine/>
    <w:uiPriority w:val="39"/>
    <w:unhideWhenUsed/>
    <w:qFormat/>
    <w:rsid w:val="00206254"/>
    <w:pPr>
      <w:ind w:left="720"/>
    </w:pPr>
    <w:rPr>
      <w:rFonts w:asciiTheme="minorHAnsi" w:eastAsia="Times New Roman" w:hAnsiTheme="minorHAnsi" w:cs="Times New Roman"/>
      <w:szCs w:val="18"/>
      <w:lang w:val="es-ES" w:eastAsia="es-ES"/>
    </w:rPr>
  </w:style>
  <w:style w:type="paragraph" w:styleId="TDC6">
    <w:name w:val="toc 6"/>
    <w:basedOn w:val="Normal"/>
    <w:next w:val="Normal"/>
    <w:autoRedefine/>
    <w:uiPriority w:val="39"/>
    <w:unhideWhenUsed/>
    <w:qFormat/>
    <w:rsid w:val="00206254"/>
    <w:pPr>
      <w:ind w:left="900"/>
    </w:pPr>
    <w:rPr>
      <w:rFonts w:asciiTheme="minorHAnsi" w:eastAsia="Times New Roman" w:hAnsiTheme="minorHAnsi" w:cs="Times New Roman"/>
      <w:szCs w:val="18"/>
      <w:lang w:val="es-ES" w:eastAsia="es-ES"/>
    </w:rPr>
  </w:style>
  <w:style w:type="paragraph" w:styleId="TDC7">
    <w:name w:val="toc 7"/>
    <w:basedOn w:val="Normal"/>
    <w:next w:val="Normal"/>
    <w:autoRedefine/>
    <w:uiPriority w:val="39"/>
    <w:unhideWhenUsed/>
    <w:qFormat/>
    <w:rsid w:val="00206254"/>
    <w:pPr>
      <w:ind w:left="1080"/>
    </w:pPr>
    <w:rPr>
      <w:rFonts w:asciiTheme="minorHAnsi" w:eastAsia="Times New Roman" w:hAnsiTheme="minorHAnsi" w:cs="Times New Roman"/>
      <w:szCs w:val="18"/>
      <w:lang w:val="es-ES" w:eastAsia="es-ES"/>
    </w:rPr>
  </w:style>
  <w:style w:type="paragraph" w:styleId="TDC8">
    <w:name w:val="toc 8"/>
    <w:basedOn w:val="Normal"/>
    <w:next w:val="Normal"/>
    <w:autoRedefine/>
    <w:uiPriority w:val="39"/>
    <w:unhideWhenUsed/>
    <w:qFormat/>
    <w:rsid w:val="00206254"/>
    <w:pPr>
      <w:ind w:left="1260"/>
    </w:pPr>
    <w:rPr>
      <w:rFonts w:asciiTheme="minorHAnsi" w:eastAsia="Times New Roman" w:hAnsiTheme="minorHAnsi" w:cs="Times New Roman"/>
      <w:szCs w:val="18"/>
      <w:lang w:val="es-ES" w:eastAsia="es-ES"/>
    </w:rPr>
  </w:style>
  <w:style w:type="paragraph" w:styleId="TDC9">
    <w:name w:val="toc 9"/>
    <w:basedOn w:val="Normal"/>
    <w:next w:val="Normal"/>
    <w:autoRedefine/>
    <w:uiPriority w:val="39"/>
    <w:unhideWhenUsed/>
    <w:qFormat/>
    <w:rsid w:val="00206254"/>
    <w:pPr>
      <w:ind w:left="1440"/>
    </w:pPr>
    <w:rPr>
      <w:rFonts w:asciiTheme="minorHAnsi" w:eastAsia="Times New Roman" w:hAnsiTheme="minorHAnsi" w:cs="Times New Roman"/>
      <w:szCs w:val="18"/>
      <w:lang w:val="es-ES" w:eastAsia="es-ES"/>
    </w:rPr>
  </w:style>
  <w:style w:type="character" w:styleId="Refdecomentario">
    <w:name w:val="annotation reference"/>
    <w:uiPriority w:val="99"/>
    <w:qFormat/>
    <w:rsid w:val="007545BE"/>
    <w:rPr>
      <w:sz w:val="16"/>
      <w:szCs w:val="16"/>
    </w:rPr>
  </w:style>
  <w:style w:type="paragraph" w:customStyle="1" w:styleId="UZListado">
    <w:name w:val="UZ Listado"/>
    <w:basedOn w:val="Normal"/>
    <w:qFormat/>
    <w:rsid w:val="00224968"/>
    <w:pPr>
      <w:numPr>
        <w:ilvl w:val="2"/>
        <w:numId w:val="6"/>
      </w:numPr>
      <w:spacing w:before="40" w:after="40" w:line="300" w:lineRule="exact"/>
      <w:jc w:val="both"/>
    </w:pPr>
    <w:rPr>
      <w:rFonts w:ascii="Arial" w:eastAsia="Times New Roman" w:hAnsi="Arial" w:cs="Times New Roman"/>
      <w:sz w:val="19"/>
      <w:szCs w:val="20"/>
      <w:lang w:val="es-ES" w:eastAsia="es-MX"/>
    </w:rPr>
  </w:style>
  <w:style w:type="paragraph" w:styleId="Textodeglobo">
    <w:name w:val="Balloon Text"/>
    <w:basedOn w:val="Normal"/>
    <w:link w:val="TextodegloboCar"/>
    <w:uiPriority w:val="99"/>
    <w:unhideWhenUsed/>
    <w:qFormat/>
    <w:rsid w:val="00D13EF0"/>
    <w:rPr>
      <w:rFonts w:ascii="Lucida Grande" w:hAnsi="Lucida Grande" w:cs="Lucida Grande"/>
      <w:szCs w:val="18"/>
    </w:rPr>
  </w:style>
  <w:style w:type="character" w:customStyle="1" w:styleId="TextodegloboCar">
    <w:name w:val="Texto de globo Car"/>
    <w:basedOn w:val="Fuentedeprrafopredeter"/>
    <w:link w:val="Textodeglobo"/>
    <w:uiPriority w:val="99"/>
    <w:qFormat/>
    <w:rsid w:val="00D13EF0"/>
    <w:rPr>
      <w:rFonts w:ascii="Lucida Grande" w:eastAsia="Times New Roman" w:hAnsi="Lucida Grande" w:cs="Lucida Grande"/>
      <w:sz w:val="18"/>
      <w:szCs w:val="18"/>
      <w:lang w:val="es-ES"/>
    </w:rPr>
  </w:style>
  <w:style w:type="paragraph" w:styleId="Textosinformato">
    <w:name w:val="Plain Text"/>
    <w:basedOn w:val="Normal"/>
    <w:link w:val="TextosinformatoCar"/>
    <w:uiPriority w:val="99"/>
    <w:qFormat/>
    <w:rsid w:val="003371C7"/>
    <w:pPr>
      <w:autoSpaceDE w:val="0"/>
      <w:autoSpaceDN w:val="0"/>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qFormat/>
    <w:rsid w:val="003371C7"/>
    <w:rPr>
      <w:rFonts w:ascii="Courier New" w:eastAsia="Times New Roman" w:hAnsi="Courier New" w:cs="Courier New"/>
      <w:sz w:val="20"/>
      <w:szCs w:val="20"/>
      <w:lang w:val="es-ES"/>
    </w:rPr>
  </w:style>
  <w:style w:type="paragraph" w:styleId="Textoindependiente3">
    <w:name w:val="Body Text 3"/>
    <w:basedOn w:val="Normal"/>
    <w:link w:val="Textoindependiente3Car"/>
    <w:qFormat/>
    <w:rsid w:val="00EF75AF"/>
    <w:pPr>
      <w:widowControl w:val="0"/>
      <w:tabs>
        <w:tab w:val="left" w:pos="864"/>
        <w:tab w:val="left" w:pos="1008"/>
        <w:tab w:val="left" w:pos="6521"/>
      </w:tabs>
      <w:autoSpaceDE w:val="0"/>
      <w:autoSpaceDN w:val="0"/>
      <w:adjustRightInd w:val="0"/>
      <w:ind w:right="3105"/>
      <w:jc w:val="both"/>
    </w:pPr>
    <w:rPr>
      <w:rFonts w:ascii="Arial" w:eastAsia="Times New Roman" w:hAnsi="Arial" w:cs="Arial"/>
      <w:szCs w:val="20"/>
      <w:lang w:val="es-ES" w:eastAsia="es-ES"/>
    </w:rPr>
  </w:style>
  <w:style w:type="character" w:customStyle="1" w:styleId="Textoindependiente3Car">
    <w:name w:val="Texto independiente 3 Car"/>
    <w:basedOn w:val="Fuentedeprrafopredeter"/>
    <w:link w:val="Textoindependiente3"/>
    <w:qFormat/>
    <w:rsid w:val="00EF75AF"/>
    <w:rPr>
      <w:rFonts w:ascii="Arial" w:eastAsia="Times New Roman" w:hAnsi="Arial" w:cs="Arial"/>
      <w:sz w:val="18"/>
      <w:szCs w:val="20"/>
      <w:lang w:val="es-ES"/>
    </w:rPr>
  </w:style>
  <w:style w:type="paragraph" w:styleId="Textodebloque">
    <w:name w:val="Block Text"/>
    <w:basedOn w:val="Normal"/>
    <w:qFormat/>
    <w:rsid w:val="003B3134"/>
    <w:pPr>
      <w:spacing w:after="648"/>
      <w:ind w:left="720" w:right="144"/>
    </w:pPr>
    <w:rPr>
      <w:rFonts w:ascii="Arial" w:eastAsia="Times New Roman" w:hAnsi="Arial" w:cs="Times New Roman"/>
      <w:spacing w:val="2"/>
      <w:lang w:eastAsia="es-ES"/>
    </w:rPr>
  </w:style>
  <w:style w:type="paragraph" w:styleId="Sangradetextonormal">
    <w:name w:val="Body Text Indent"/>
    <w:basedOn w:val="Normal"/>
    <w:link w:val="SangradetextonormalCar"/>
    <w:uiPriority w:val="99"/>
    <w:unhideWhenUsed/>
    <w:qFormat/>
    <w:rsid w:val="002A1871"/>
    <w:pPr>
      <w:spacing w:after="120"/>
      <w:ind w:left="283"/>
    </w:pPr>
  </w:style>
  <w:style w:type="character" w:customStyle="1" w:styleId="SangradetextonormalCar">
    <w:name w:val="Sangría de texto normal Car"/>
    <w:basedOn w:val="Fuentedeprrafopredeter"/>
    <w:link w:val="Sangradetextonormal"/>
    <w:uiPriority w:val="99"/>
    <w:semiHidden/>
    <w:qFormat/>
    <w:rsid w:val="002A1871"/>
    <w:rPr>
      <w:rFonts w:ascii="Arial" w:eastAsia="Times New Roman" w:hAnsi="Arial" w:cs="Times New Roman"/>
      <w:sz w:val="18"/>
      <w:lang w:val="es-ES"/>
    </w:rPr>
  </w:style>
  <w:style w:type="paragraph" w:customStyle="1" w:styleId="00Ttulo4">
    <w:name w:val="00Título 4"/>
    <w:basedOn w:val="Normal"/>
    <w:link w:val="00Ttulo4Car"/>
    <w:qFormat/>
    <w:rsid w:val="002A1871"/>
    <w:pPr>
      <w:tabs>
        <w:tab w:val="num" w:pos="2100"/>
      </w:tabs>
      <w:ind w:left="2100"/>
    </w:pPr>
    <w:rPr>
      <w:rFonts w:ascii="Arial" w:eastAsia="Times New Roman" w:hAnsi="Arial" w:cs="Times New Roman"/>
      <w:sz w:val="22"/>
      <w:szCs w:val="20"/>
      <w:lang w:val="es-ES" w:eastAsia="es-MX"/>
    </w:rPr>
  </w:style>
  <w:style w:type="paragraph" w:customStyle="1" w:styleId="00Titulo1">
    <w:name w:val="00 Titulo 1"/>
    <w:basedOn w:val="Normal"/>
    <w:qFormat/>
    <w:rsid w:val="002A1871"/>
    <w:pPr>
      <w:spacing w:before="120" w:after="120"/>
      <w:ind w:left="1920" w:hanging="360"/>
      <w:jc w:val="both"/>
    </w:pPr>
    <w:rPr>
      <w:rFonts w:ascii="Arial" w:eastAsia="Times New Roman" w:hAnsi="Arial" w:cs="Arial"/>
      <w:b/>
      <w:sz w:val="22"/>
      <w:szCs w:val="22"/>
      <w:u w:val="single"/>
      <w:lang w:val="es-ES" w:eastAsia="es-MX"/>
    </w:rPr>
  </w:style>
  <w:style w:type="paragraph" w:customStyle="1" w:styleId="TxBrp3">
    <w:name w:val="TxBr_p3"/>
    <w:basedOn w:val="Normal"/>
    <w:semiHidden/>
    <w:qFormat/>
    <w:rsid w:val="00B454D2"/>
    <w:pPr>
      <w:widowControl w:val="0"/>
      <w:tabs>
        <w:tab w:val="left" w:pos="204"/>
      </w:tabs>
      <w:spacing w:line="240" w:lineRule="atLeast"/>
    </w:pPr>
    <w:rPr>
      <w:snapToGrid w:val="0"/>
      <w:sz w:val="22"/>
      <w:szCs w:val="20"/>
      <w:lang w:eastAsia="es-MX"/>
    </w:rPr>
  </w:style>
  <w:style w:type="table" w:styleId="Tablaconcuadrcula">
    <w:name w:val="Table Grid"/>
    <w:basedOn w:val="Tablanormal"/>
    <w:qFormat/>
    <w:rsid w:val="00EE34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Apartado">
    <w:name w:val="00 Apartado"/>
    <w:basedOn w:val="00Ttulo4"/>
    <w:link w:val="00ApartadoCar"/>
    <w:qFormat/>
    <w:rsid w:val="00B560F1"/>
    <w:pPr>
      <w:numPr>
        <w:ilvl w:val="2"/>
        <w:numId w:val="1"/>
      </w:numPr>
      <w:spacing w:line="276" w:lineRule="auto"/>
    </w:pPr>
    <w:rPr>
      <w:sz w:val="20"/>
    </w:rPr>
  </w:style>
  <w:style w:type="character" w:customStyle="1" w:styleId="00ApartadoCar">
    <w:name w:val="00 Apartado Car"/>
    <w:basedOn w:val="Fuentedeprrafopredeter"/>
    <w:link w:val="00Apartado"/>
    <w:qFormat/>
    <w:rsid w:val="00B560F1"/>
    <w:rPr>
      <w:rFonts w:ascii="Arial" w:eastAsia="Times New Roman" w:hAnsi="Arial" w:cs="Times New Roman"/>
      <w:sz w:val="20"/>
      <w:szCs w:val="20"/>
      <w:lang w:val="es-ES" w:eastAsia="es-MX"/>
    </w:rPr>
  </w:style>
  <w:style w:type="paragraph" w:customStyle="1" w:styleId="UZTtulo3">
    <w:name w:val="UZ_Título 3"/>
    <w:basedOn w:val="UZPRRAFO"/>
    <w:qFormat/>
    <w:rsid w:val="00F177C3"/>
    <w:rPr>
      <w:b/>
    </w:rPr>
  </w:style>
  <w:style w:type="character" w:customStyle="1" w:styleId="Ttulo1Car">
    <w:name w:val="Título 1 Car"/>
    <w:basedOn w:val="Fuentedeprrafopredeter"/>
    <w:link w:val="Ttulo1"/>
    <w:uiPriority w:val="9"/>
    <w:qFormat/>
    <w:rsid w:val="00E32EB9"/>
    <w:rPr>
      <w:rFonts w:asciiTheme="majorHAnsi" w:eastAsiaTheme="majorEastAsia" w:hAnsiTheme="majorHAnsi" w:cstheme="majorBidi"/>
      <w:b/>
      <w:bCs/>
      <w:color w:val="345A8A" w:themeColor="accent1" w:themeShade="B5"/>
      <w:sz w:val="32"/>
      <w:szCs w:val="32"/>
      <w:lang w:val="es-ES"/>
    </w:rPr>
  </w:style>
  <w:style w:type="paragraph" w:styleId="Textocomentario">
    <w:name w:val="annotation text"/>
    <w:basedOn w:val="Normal"/>
    <w:link w:val="TextocomentarioCar"/>
    <w:uiPriority w:val="99"/>
    <w:qFormat/>
    <w:rsid w:val="0077635A"/>
    <w:pPr>
      <w:numPr>
        <w:numId w:val="7"/>
      </w:numPr>
      <w:tabs>
        <w:tab w:val="left" w:pos="0"/>
      </w:tabs>
      <w:ind w:left="0" w:firstLine="0"/>
      <w:jc w:val="both"/>
    </w:pPr>
    <w:rPr>
      <w:rFonts w:ascii="Century Gothic" w:eastAsia="Times New Roman" w:hAnsi="Century Gothic" w:cs="Times New Roman"/>
      <w:lang w:eastAsia="es-ES"/>
    </w:rPr>
  </w:style>
  <w:style w:type="character" w:customStyle="1" w:styleId="TextocomentarioCar">
    <w:name w:val="Texto comentario Car"/>
    <w:basedOn w:val="Fuentedeprrafopredeter"/>
    <w:link w:val="Textocomentario"/>
    <w:uiPriority w:val="99"/>
    <w:qFormat/>
    <w:rsid w:val="0077635A"/>
    <w:rPr>
      <w:rFonts w:ascii="Century Gothic" w:eastAsia="Times New Roman" w:hAnsi="Century Gothic" w:cs="Times New Roman"/>
      <w:sz w:val="18"/>
    </w:rPr>
  </w:style>
  <w:style w:type="character" w:customStyle="1" w:styleId="00Ttulo4Car">
    <w:name w:val="00Título 4 Car"/>
    <w:link w:val="00Ttulo4"/>
    <w:qFormat/>
    <w:rsid w:val="0077635A"/>
    <w:rPr>
      <w:rFonts w:ascii="Arial" w:eastAsia="Times New Roman" w:hAnsi="Arial" w:cs="Times New Roman"/>
      <w:sz w:val="22"/>
      <w:szCs w:val="20"/>
      <w:lang w:val="es-ES" w:eastAsia="es-MX"/>
    </w:rPr>
  </w:style>
  <w:style w:type="paragraph" w:customStyle="1" w:styleId="00Ttulo3">
    <w:name w:val="00 Título 3"/>
    <w:basedOn w:val="00Ttulo4"/>
    <w:qFormat/>
    <w:rsid w:val="0077635A"/>
    <w:pPr>
      <w:numPr>
        <w:numId w:val="2"/>
      </w:numPr>
      <w:spacing w:line="276" w:lineRule="auto"/>
      <w:ind w:left="1208" w:hanging="357"/>
      <w:outlineLvl w:val="1"/>
    </w:pPr>
    <w:rPr>
      <w:b/>
      <w:sz w:val="20"/>
    </w:rPr>
  </w:style>
  <w:style w:type="paragraph" w:customStyle="1" w:styleId="S-1">
    <w:name w:val="S-1"/>
    <w:basedOn w:val="Normal"/>
    <w:qFormat/>
    <w:rsid w:val="002C4AB3"/>
    <w:pPr>
      <w:spacing w:line="360" w:lineRule="auto"/>
      <w:ind w:left="567"/>
      <w:jc w:val="both"/>
    </w:pPr>
    <w:rPr>
      <w:rFonts w:eastAsia="Times New Roman" w:cs="Times New Roman"/>
      <w:b/>
      <w:szCs w:val="20"/>
      <w:lang w:eastAsia="es-ES"/>
    </w:rPr>
  </w:style>
  <w:style w:type="paragraph" w:customStyle="1" w:styleId="1Estilo">
    <w:name w:val="1. Estilo"/>
    <w:basedOn w:val="Normal"/>
    <w:qFormat/>
    <w:rsid w:val="002C4AB3"/>
    <w:pPr>
      <w:spacing w:line="360" w:lineRule="auto"/>
      <w:ind w:left="567" w:hanging="567"/>
      <w:jc w:val="both"/>
    </w:pPr>
    <w:rPr>
      <w:rFonts w:eastAsia="Times New Roman" w:cs="Times New Roman"/>
      <w:b/>
      <w:sz w:val="36"/>
      <w:szCs w:val="20"/>
      <w:lang w:eastAsia="es-ES"/>
    </w:rPr>
  </w:style>
  <w:style w:type="paragraph" w:styleId="NormalWeb">
    <w:name w:val="Normal (Web)"/>
    <w:basedOn w:val="Normal"/>
    <w:qFormat/>
    <w:rsid w:val="002C4AB3"/>
    <w:pPr>
      <w:spacing w:before="100" w:beforeAutospacing="1" w:after="100" w:afterAutospacing="1"/>
    </w:pPr>
    <w:rPr>
      <w:rFonts w:eastAsia="Times New Roman" w:cs="Times New Roman"/>
      <w:lang w:val="es-ES" w:eastAsia="es-ES"/>
    </w:rPr>
  </w:style>
  <w:style w:type="paragraph" w:styleId="Textoindependiente">
    <w:name w:val="Body Text"/>
    <w:basedOn w:val="Normal"/>
    <w:link w:val="TextoindependienteCar"/>
    <w:uiPriority w:val="99"/>
    <w:unhideWhenUsed/>
    <w:qFormat/>
    <w:rsid w:val="00FF3A3C"/>
    <w:pPr>
      <w:spacing w:after="120"/>
      <w:jc w:val="both"/>
    </w:pPr>
    <w:rPr>
      <w:rFonts w:ascii="Arial" w:eastAsia="Times New Roman" w:hAnsi="Arial" w:cs="Times New Roman"/>
      <w:lang w:val="es-ES" w:eastAsia="es-ES"/>
    </w:rPr>
  </w:style>
  <w:style w:type="character" w:customStyle="1" w:styleId="TextoindependienteCar">
    <w:name w:val="Texto independiente Car"/>
    <w:basedOn w:val="Fuentedeprrafopredeter"/>
    <w:link w:val="Textoindependiente"/>
    <w:uiPriority w:val="99"/>
    <w:qFormat/>
    <w:rsid w:val="00FF3A3C"/>
    <w:rPr>
      <w:rFonts w:ascii="Arial" w:eastAsia="Times New Roman" w:hAnsi="Arial" w:cs="Times New Roman"/>
      <w:sz w:val="18"/>
      <w:lang w:val="es-ES"/>
    </w:rPr>
  </w:style>
  <w:style w:type="paragraph" w:styleId="Textoindependiente2">
    <w:name w:val="Body Text 2"/>
    <w:basedOn w:val="Normal"/>
    <w:link w:val="Textoindependiente2Car"/>
    <w:uiPriority w:val="99"/>
    <w:unhideWhenUsed/>
    <w:qFormat/>
    <w:rsid w:val="00FF3A3C"/>
    <w:pPr>
      <w:spacing w:after="120" w:line="480" w:lineRule="auto"/>
      <w:jc w:val="both"/>
    </w:pPr>
    <w:rPr>
      <w:rFonts w:ascii="Arial" w:eastAsia="Times New Roman" w:hAnsi="Arial" w:cs="Times New Roman"/>
      <w:lang w:val="es-ES" w:eastAsia="es-ES"/>
    </w:rPr>
  </w:style>
  <w:style w:type="character" w:customStyle="1" w:styleId="Textoindependiente2Car">
    <w:name w:val="Texto independiente 2 Car"/>
    <w:basedOn w:val="Fuentedeprrafopredeter"/>
    <w:link w:val="Textoindependiente2"/>
    <w:uiPriority w:val="99"/>
    <w:qFormat/>
    <w:rsid w:val="00FF3A3C"/>
    <w:rPr>
      <w:rFonts w:ascii="Arial" w:eastAsia="Times New Roman" w:hAnsi="Arial" w:cs="Times New Roman"/>
      <w:sz w:val="18"/>
      <w:lang w:val="es-ES"/>
    </w:rPr>
  </w:style>
  <w:style w:type="paragraph" w:styleId="Sangra2detindependiente">
    <w:name w:val="Body Text Indent 2"/>
    <w:basedOn w:val="Normal"/>
    <w:link w:val="Sangra2detindependienteCar"/>
    <w:uiPriority w:val="99"/>
    <w:unhideWhenUsed/>
    <w:qFormat/>
    <w:rsid w:val="00FF3A3C"/>
    <w:pPr>
      <w:spacing w:after="120" w:line="480" w:lineRule="auto"/>
      <w:ind w:left="283"/>
      <w:jc w:val="both"/>
    </w:pPr>
    <w:rPr>
      <w:rFonts w:ascii="Arial" w:eastAsia="Times New Roman" w:hAnsi="Arial" w:cs="Times New Roman"/>
      <w:lang w:val="es-ES" w:eastAsia="es-ES"/>
    </w:rPr>
  </w:style>
  <w:style w:type="character" w:customStyle="1" w:styleId="Sangra2detindependienteCar">
    <w:name w:val="Sangría 2 de t. independiente Car"/>
    <w:basedOn w:val="Fuentedeprrafopredeter"/>
    <w:link w:val="Sangra2detindependiente"/>
    <w:uiPriority w:val="99"/>
    <w:qFormat/>
    <w:rsid w:val="00FF3A3C"/>
    <w:rPr>
      <w:rFonts w:ascii="Arial" w:eastAsia="Times New Roman" w:hAnsi="Arial" w:cs="Times New Roman"/>
      <w:sz w:val="18"/>
      <w:lang w:val="es-ES"/>
    </w:rPr>
  </w:style>
  <w:style w:type="paragraph" w:styleId="Sangra3detindependiente">
    <w:name w:val="Body Text Indent 3"/>
    <w:basedOn w:val="Normal"/>
    <w:link w:val="Sangra3detindependienteCar"/>
    <w:uiPriority w:val="99"/>
    <w:unhideWhenUsed/>
    <w:qFormat/>
    <w:rsid w:val="00FF3A3C"/>
    <w:pPr>
      <w:spacing w:after="120"/>
      <w:ind w:left="283"/>
      <w:jc w:val="both"/>
    </w:pPr>
    <w:rPr>
      <w:rFonts w:ascii="Arial" w:eastAsia="Times New Roman" w:hAnsi="Arial"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semiHidden/>
    <w:qFormat/>
    <w:rsid w:val="00FF3A3C"/>
    <w:rPr>
      <w:rFonts w:ascii="Arial" w:eastAsia="Times New Roman" w:hAnsi="Arial" w:cs="Times New Roman"/>
      <w:sz w:val="16"/>
      <w:szCs w:val="16"/>
      <w:lang w:val="es-ES"/>
    </w:rPr>
  </w:style>
  <w:style w:type="paragraph" w:customStyle="1" w:styleId="Cierre1">
    <w:name w:val="Cierre1"/>
    <w:basedOn w:val="Normal"/>
    <w:qFormat/>
    <w:rsid w:val="00066B53"/>
    <w:pPr>
      <w:suppressAutoHyphens/>
    </w:pPr>
    <w:rPr>
      <w:rFonts w:ascii="Arial" w:eastAsia="Times New Roman" w:hAnsi="Arial" w:cs="Arial"/>
      <w:sz w:val="22"/>
      <w:szCs w:val="20"/>
      <w:lang w:val="es-ES" w:eastAsia="ar-SA"/>
    </w:rPr>
  </w:style>
  <w:style w:type="character" w:customStyle="1" w:styleId="WW8Num1z7">
    <w:name w:val="WW8Num1z7"/>
    <w:qFormat/>
    <w:rsid w:val="004D3C79"/>
  </w:style>
  <w:style w:type="paragraph" w:customStyle="1" w:styleId="Sangra3detindependiente1">
    <w:name w:val="Sangría 3 de t. independiente1"/>
    <w:basedOn w:val="Normal"/>
    <w:qFormat/>
    <w:rsid w:val="009734FA"/>
    <w:pPr>
      <w:suppressAutoHyphens/>
      <w:ind w:firstLine="360"/>
      <w:jc w:val="both"/>
    </w:pPr>
    <w:rPr>
      <w:rFonts w:ascii="Arial" w:eastAsia="Times New Roman" w:hAnsi="Arial" w:cs="Arial"/>
      <w:color w:val="000000"/>
      <w:sz w:val="22"/>
      <w:szCs w:val="20"/>
      <w:lang w:eastAsia="ar-SA"/>
    </w:rPr>
  </w:style>
  <w:style w:type="character" w:customStyle="1" w:styleId="00ListadoCar">
    <w:name w:val="00 Listado Car"/>
    <w:qFormat/>
    <w:rsid w:val="00E1091B"/>
    <w:rPr>
      <w:rFonts w:ascii="Arial" w:hAnsi="Arial" w:cs="Arial"/>
    </w:rPr>
  </w:style>
  <w:style w:type="paragraph" w:customStyle="1" w:styleId="00Listado2">
    <w:name w:val="00 Listado 2"/>
    <w:basedOn w:val="UZListado"/>
    <w:qFormat/>
    <w:rsid w:val="00E1091B"/>
    <w:pPr>
      <w:numPr>
        <w:ilvl w:val="0"/>
        <w:numId w:val="0"/>
      </w:numPr>
      <w:suppressAutoHyphens/>
      <w:ind w:left="1775" w:hanging="357"/>
    </w:pPr>
    <w:rPr>
      <w:rFonts w:cs="Arial"/>
      <w:sz w:val="20"/>
      <w:lang w:eastAsia="ar-SA"/>
    </w:rPr>
  </w:style>
  <w:style w:type="paragraph" w:customStyle="1" w:styleId="Parrafo">
    <w:name w:val="Parrafo"/>
    <w:basedOn w:val="Normal"/>
    <w:qFormat/>
    <w:rsid w:val="0040758E"/>
    <w:pPr>
      <w:suppressAutoHyphens/>
      <w:autoSpaceDE w:val="0"/>
      <w:spacing w:before="120" w:after="120"/>
    </w:pPr>
    <w:rPr>
      <w:rFonts w:ascii="Arial" w:eastAsia="Times New Roman" w:hAnsi="Arial" w:cs="Arial"/>
      <w:sz w:val="20"/>
      <w:szCs w:val="20"/>
      <w:lang w:val="es-ES" w:eastAsia="ar-SA"/>
    </w:rPr>
  </w:style>
  <w:style w:type="character" w:customStyle="1" w:styleId="ARIAL">
    <w:name w:val="ARIAL"/>
    <w:qFormat/>
    <w:rsid w:val="007568CB"/>
    <w:rPr>
      <w:rFonts w:ascii="Arial" w:hAnsi="Arial" w:cs="Arial"/>
      <w:sz w:val="22"/>
    </w:rPr>
  </w:style>
  <w:style w:type="paragraph" w:customStyle="1" w:styleId="Contenidodelatabla">
    <w:name w:val="Contenido de la tabla"/>
    <w:basedOn w:val="Normal"/>
    <w:qFormat/>
    <w:rsid w:val="00974B96"/>
    <w:pPr>
      <w:suppressLineNumbers/>
      <w:suppressAutoHyphens/>
    </w:pPr>
    <w:rPr>
      <w:rFonts w:ascii="Arial" w:eastAsia="Times New Roman" w:hAnsi="Arial" w:cs="Arial"/>
      <w:sz w:val="22"/>
      <w:szCs w:val="20"/>
      <w:lang w:val="es-ES" w:eastAsia="ar-SA"/>
    </w:rPr>
  </w:style>
  <w:style w:type="paragraph" w:customStyle="1" w:styleId="00Apartadosab">
    <w:name w:val="00 Apartados a) b).."/>
    <w:basedOn w:val="00Parrafo"/>
    <w:link w:val="00ApartadosabCar"/>
    <w:uiPriority w:val="2"/>
    <w:qFormat/>
    <w:rsid w:val="008C435D"/>
    <w:pPr>
      <w:numPr>
        <w:numId w:val="11"/>
      </w:numPr>
      <w:suppressAutoHyphens/>
    </w:pPr>
    <w:rPr>
      <w:lang w:val="es-ES" w:eastAsia="ar-SA"/>
    </w:rPr>
  </w:style>
  <w:style w:type="paragraph" w:customStyle="1" w:styleId="00Num12">
    <w:name w:val="00 Num 1) 2)"/>
    <w:basedOn w:val="00Apartadosab"/>
    <w:link w:val="00Num12Car"/>
    <w:uiPriority w:val="2"/>
    <w:qFormat/>
    <w:rsid w:val="00F52399"/>
    <w:pPr>
      <w:numPr>
        <w:numId w:val="0"/>
      </w:numPr>
      <w:ind w:left="360" w:hanging="360"/>
    </w:pPr>
  </w:style>
  <w:style w:type="character" w:customStyle="1" w:styleId="00ParrafoCar">
    <w:name w:val="00 Parrafo Car"/>
    <w:qFormat/>
    <w:rsid w:val="00517F50"/>
    <w:rPr>
      <w:rFonts w:ascii="Arial" w:hAnsi="Arial" w:cs="Arial"/>
      <w:color w:val="000000"/>
      <w:lang w:val="en-GB"/>
    </w:rPr>
  </w:style>
  <w:style w:type="paragraph" w:customStyle="1" w:styleId="Encabezadodelatabla">
    <w:name w:val="Encabezado de la tabla"/>
    <w:basedOn w:val="Contenidodelatabla"/>
    <w:qFormat/>
    <w:rsid w:val="005B6EA1"/>
    <w:pPr>
      <w:jc w:val="center"/>
    </w:pPr>
    <w:rPr>
      <w:b/>
      <w:bCs/>
    </w:rPr>
  </w:style>
  <w:style w:type="paragraph" w:styleId="Prrafodelista">
    <w:name w:val="List Paragraph"/>
    <w:basedOn w:val="Normal"/>
    <w:uiPriority w:val="34"/>
    <w:qFormat/>
    <w:rsid w:val="00D071EB"/>
    <w:pPr>
      <w:ind w:left="720"/>
      <w:contextualSpacing/>
      <w:jc w:val="both"/>
    </w:pPr>
    <w:rPr>
      <w:rFonts w:ascii="Arial" w:eastAsia="Times New Roman" w:hAnsi="Arial" w:cs="Times New Roman"/>
      <w:lang w:val="es-ES" w:eastAsia="es-ES"/>
    </w:rPr>
  </w:style>
  <w:style w:type="character" w:customStyle="1" w:styleId="00ApartadosabCar">
    <w:name w:val="00 Apartados a) b).. Car"/>
    <w:link w:val="00Apartadosab"/>
    <w:uiPriority w:val="2"/>
    <w:qFormat/>
    <w:rsid w:val="00516CA9"/>
    <w:rPr>
      <w:rFonts w:ascii="Arial" w:eastAsia="Times New Roman" w:hAnsi="Arial" w:cs="Arial"/>
      <w:color w:val="000000"/>
      <w:sz w:val="20"/>
      <w:szCs w:val="20"/>
      <w:lang w:val="es-ES" w:eastAsia="ar-SA"/>
    </w:rPr>
  </w:style>
  <w:style w:type="character" w:customStyle="1" w:styleId="00Num12Car">
    <w:name w:val="00 Num 1) 2) Car"/>
    <w:basedOn w:val="00ApartadosabCar"/>
    <w:link w:val="00Num12"/>
    <w:qFormat/>
    <w:rsid w:val="00516CA9"/>
    <w:rPr>
      <w:rFonts w:ascii="Arial" w:eastAsia="Times New Roman" w:hAnsi="Arial" w:cs="Arial"/>
      <w:color w:val="000000"/>
      <w:sz w:val="20"/>
      <w:szCs w:val="20"/>
      <w:lang w:val="es-ES" w:eastAsia="ar-SA"/>
    </w:rPr>
  </w:style>
  <w:style w:type="paragraph" w:customStyle="1" w:styleId="UZApartado">
    <w:name w:val="UZ Apartado"/>
    <w:basedOn w:val="UZPRRAFO"/>
    <w:qFormat/>
    <w:rsid w:val="007417E2"/>
    <w:pPr>
      <w:numPr>
        <w:numId w:val="14"/>
      </w:numPr>
    </w:pPr>
  </w:style>
  <w:style w:type="character" w:customStyle="1" w:styleId="Caracteresdenotaalpie">
    <w:name w:val="Caracteres de nota al pie"/>
    <w:qFormat/>
    <w:rsid w:val="008C527F"/>
    <w:rPr>
      <w:vertAlign w:val="superscript"/>
    </w:rPr>
  </w:style>
  <w:style w:type="character" w:styleId="Refdenotaalpie">
    <w:name w:val="footnote reference"/>
    <w:qFormat/>
    <w:rsid w:val="008C527F"/>
    <w:rPr>
      <w:vertAlign w:val="superscript"/>
    </w:rPr>
  </w:style>
  <w:style w:type="paragraph" w:customStyle="1" w:styleId="Cierre3">
    <w:name w:val="Cierre3"/>
    <w:basedOn w:val="Normal"/>
    <w:qFormat/>
    <w:rsid w:val="00A560CD"/>
    <w:pPr>
      <w:suppressAutoHyphens/>
    </w:pPr>
    <w:rPr>
      <w:rFonts w:ascii="Arial" w:eastAsia="Times New Roman" w:hAnsi="Arial" w:cs="Arial"/>
      <w:sz w:val="22"/>
      <w:szCs w:val="20"/>
      <w:lang w:val="es-ES" w:eastAsia="ar-SA"/>
    </w:rPr>
  </w:style>
  <w:style w:type="paragraph" w:customStyle="1" w:styleId="00Listado22">
    <w:name w:val="00 Listado 22"/>
    <w:basedOn w:val="UZListado"/>
    <w:qFormat/>
    <w:rsid w:val="00CF71B3"/>
    <w:pPr>
      <w:numPr>
        <w:ilvl w:val="0"/>
        <w:numId w:val="9"/>
      </w:numPr>
      <w:tabs>
        <w:tab w:val="left" w:pos="2127"/>
      </w:tabs>
      <w:suppressAutoHyphens/>
      <w:ind w:left="2127" w:hanging="284"/>
    </w:pPr>
    <w:rPr>
      <w:rFonts w:cs="Arial"/>
      <w:sz w:val="20"/>
      <w:lang w:eastAsia="ar-SA"/>
    </w:rPr>
  </w:style>
  <w:style w:type="paragraph" w:customStyle="1" w:styleId="pieformula">
    <w:name w:val="pie formula"/>
    <w:basedOn w:val="Normal"/>
    <w:qFormat/>
    <w:rsid w:val="00E32F07"/>
    <w:pPr>
      <w:suppressAutoHyphens/>
      <w:jc w:val="center"/>
    </w:pPr>
    <w:rPr>
      <w:rFonts w:ascii="Arial" w:eastAsia="Times New Roman" w:hAnsi="Arial" w:cs="Arial"/>
      <w:szCs w:val="20"/>
      <w:lang w:val="es-ES" w:eastAsia="ar-SA"/>
    </w:rPr>
  </w:style>
  <w:style w:type="character" w:customStyle="1" w:styleId="WW8Num5z2">
    <w:name w:val="WW8Num5z2"/>
    <w:qFormat/>
    <w:rsid w:val="00C031F4"/>
    <w:rPr>
      <w:rFonts w:ascii="Wingdings" w:hAnsi="Wingdings" w:cs="Wingdings"/>
    </w:rPr>
  </w:style>
  <w:style w:type="paragraph" w:customStyle="1" w:styleId="NumeracinCTE">
    <w:name w:val="NumeraciónCTE"/>
    <w:basedOn w:val="Normal"/>
    <w:qFormat/>
    <w:rsid w:val="00817423"/>
    <w:pPr>
      <w:tabs>
        <w:tab w:val="num" w:pos="360"/>
      </w:tabs>
      <w:suppressAutoHyphens/>
      <w:spacing w:before="60" w:after="60"/>
      <w:ind w:left="360" w:hanging="360"/>
      <w:jc w:val="both"/>
    </w:pPr>
    <w:rPr>
      <w:rFonts w:ascii="Arial" w:eastAsia="Times New Roman" w:hAnsi="Arial" w:cs="Times New Roman"/>
      <w:color w:val="000000"/>
      <w:sz w:val="16"/>
      <w:szCs w:val="20"/>
      <w:lang w:val="es-ES" w:eastAsia="ar-SA"/>
    </w:rPr>
  </w:style>
  <w:style w:type="paragraph" w:customStyle="1" w:styleId="Figura">
    <w:name w:val="Figura"/>
    <w:next w:val="Normal"/>
    <w:qFormat/>
    <w:rsid w:val="00817423"/>
    <w:pPr>
      <w:tabs>
        <w:tab w:val="left" w:pos="3544"/>
      </w:tabs>
      <w:suppressAutoHyphens/>
      <w:spacing w:before="60"/>
      <w:jc w:val="center"/>
    </w:pPr>
    <w:rPr>
      <w:rFonts w:ascii="Arial" w:eastAsia="Arial" w:hAnsi="Arial" w:cs="Times New Roman"/>
      <w:b/>
      <w:color w:val="000000"/>
      <w:sz w:val="18"/>
      <w:szCs w:val="20"/>
      <w:lang w:val="es-ES" w:eastAsia="ar-SA"/>
    </w:rPr>
  </w:style>
  <w:style w:type="paragraph" w:styleId="Mapadeldocumento">
    <w:name w:val="Document Map"/>
    <w:basedOn w:val="Normal"/>
    <w:link w:val="MapadeldocumentoCar"/>
    <w:uiPriority w:val="99"/>
    <w:unhideWhenUsed/>
    <w:qFormat/>
    <w:rsid w:val="00084B7D"/>
  </w:style>
  <w:style w:type="character" w:customStyle="1" w:styleId="MapadeldocumentoCar">
    <w:name w:val="Mapa del documento Car"/>
    <w:basedOn w:val="Fuentedeprrafopredeter"/>
    <w:link w:val="Mapadeldocumento"/>
    <w:uiPriority w:val="99"/>
    <w:qFormat/>
    <w:rsid w:val="00084B7D"/>
    <w:rPr>
      <w:rFonts w:ascii="Times New Roman" w:eastAsia="Times New Roman" w:hAnsi="Times New Roman" w:cs="Times New Roman"/>
      <w:lang w:val="es-ES"/>
    </w:rPr>
  </w:style>
  <w:style w:type="paragraph" w:styleId="Revisin">
    <w:name w:val="Revision"/>
    <w:hidden/>
    <w:uiPriority w:val="99"/>
    <w:semiHidden/>
    <w:rsid w:val="00084B7D"/>
    <w:rPr>
      <w:rFonts w:ascii="Arial" w:eastAsia="Times New Roman" w:hAnsi="Arial" w:cs="Times New Roman"/>
      <w:sz w:val="18"/>
      <w:lang w:val="es-ES"/>
    </w:rPr>
  </w:style>
  <w:style w:type="paragraph" w:customStyle="1" w:styleId="Ttulo4CTE">
    <w:name w:val="Título4CTE"/>
    <w:basedOn w:val="Normal"/>
    <w:next w:val="Normal"/>
    <w:autoRedefine/>
    <w:qFormat/>
    <w:rsid w:val="005B6695"/>
    <w:pPr>
      <w:autoSpaceDE w:val="0"/>
      <w:autoSpaceDN w:val="0"/>
      <w:adjustRightInd w:val="0"/>
    </w:pPr>
    <w:rPr>
      <w:rFonts w:ascii="Arial" w:eastAsia="Times New Roman" w:hAnsi="Arial" w:cs="Times New Roman"/>
      <w:b/>
      <w:sz w:val="16"/>
      <w:szCs w:val="16"/>
      <w:lang w:val="es-ES" w:eastAsia="es-ES"/>
    </w:rPr>
  </w:style>
  <w:style w:type="paragraph" w:customStyle="1" w:styleId="00Listado">
    <w:name w:val="00 Listado"/>
    <w:basedOn w:val="Normal"/>
    <w:uiPriority w:val="2"/>
    <w:qFormat/>
    <w:rsid w:val="00B21587"/>
    <w:pPr>
      <w:numPr>
        <w:ilvl w:val="2"/>
        <w:numId w:val="7"/>
      </w:numPr>
      <w:spacing w:before="40" w:after="40" w:line="300" w:lineRule="exact"/>
      <w:ind w:left="1378" w:hanging="357"/>
      <w:jc w:val="both"/>
    </w:pPr>
    <w:rPr>
      <w:rFonts w:ascii="Arial" w:eastAsia="Times New Roman" w:hAnsi="Arial" w:cs="Times New Roman"/>
      <w:sz w:val="20"/>
      <w:szCs w:val="20"/>
      <w:lang w:val="es-ES" w:eastAsia="es-MX"/>
    </w:rPr>
  </w:style>
  <w:style w:type="character" w:customStyle="1" w:styleId="00PuntoCar">
    <w:name w:val="00 Punto Car"/>
    <w:link w:val="00Punto"/>
    <w:qFormat/>
    <w:locked/>
    <w:rsid w:val="00B21587"/>
    <w:rPr>
      <w:rFonts w:ascii="Arial" w:eastAsia="Times New Roman" w:hAnsi="Arial" w:cs="Arial"/>
      <w:bCs/>
      <w:sz w:val="20"/>
      <w:szCs w:val="20"/>
      <w:lang w:val="es-ES" w:eastAsia="es-MX"/>
    </w:rPr>
  </w:style>
  <w:style w:type="paragraph" w:customStyle="1" w:styleId="00Punto">
    <w:name w:val="00 Punto"/>
    <w:basedOn w:val="Normal"/>
    <w:link w:val="00PuntoCar"/>
    <w:qFormat/>
    <w:rsid w:val="00B21587"/>
    <w:pPr>
      <w:numPr>
        <w:numId w:val="18"/>
      </w:numPr>
      <w:spacing w:line="300" w:lineRule="exact"/>
      <w:jc w:val="both"/>
    </w:pPr>
    <w:rPr>
      <w:rFonts w:ascii="Arial" w:eastAsia="Times New Roman" w:hAnsi="Arial" w:cs="Arial"/>
      <w:bCs/>
      <w:sz w:val="20"/>
      <w:szCs w:val="20"/>
      <w:lang w:val="es-ES" w:eastAsia="es-MX"/>
    </w:rPr>
  </w:style>
  <w:style w:type="character" w:styleId="Hipervnculo">
    <w:name w:val="Hyperlink"/>
    <w:basedOn w:val="Fuentedeprrafopredeter"/>
    <w:uiPriority w:val="99"/>
    <w:unhideWhenUsed/>
    <w:qFormat/>
    <w:rsid w:val="00465211"/>
    <w:rPr>
      <w:color w:val="0000FF" w:themeColor="hyperlink"/>
      <w:u w:val="single"/>
    </w:rPr>
  </w:style>
  <w:style w:type="character" w:styleId="Textoennegrita">
    <w:name w:val="Strong"/>
    <w:basedOn w:val="Fuentedeprrafopredeter"/>
    <w:uiPriority w:val="22"/>
    <w:qFormat/>
    <w:rsid w:val="00E0257E"/>
    <w:rPr>
      <w:b/>
      <w:bCs/>
    </w:rPr>
  </w:style>
  <w:style w:type="paragraph" w:customStyle="1" w:styleId="Itemfrmula">
    <w:name w:val="Item fórmula"/>
    <w:basedOn w:val="Normal"/>
    <w:uiPriority w:val="99"/>
    <w:unhideWhenUsed/>
    <w:qFormat/>
    <w:rsid w:val="00614082"/>
    <w:pPr>
      <w:tabs>
        <w:tab w:val="left" w:pos="900"/>
        <w:tab w:val="left" w:pos="1276"/>
      </w:tabs>
      <w:ind w:left="1276" w:hanging="1276"/>
    </w:pPr>
    <w:rPr>
      <w:rFonts w:ascii="Calibri" w:eastAsia="Times New Roman" w:hAnsi="Calibri" w:cs="Times New Roman"/>
      <w:color w:val="365F91"/>
      <w:sz w:val="20"/>
      <w:szCs w:val="20"/>
      <w:lang w:val="es-ES" w:eastAsia="en-US"/>
    </w:rPr>
  </w:style>
  <w:style w:type="paragraph" w:customStyle="1" w:styleId="Objeto">
    <w:name w:val="Objeto"/>
    <w:basedOn w:val="Normal"/>
    <w:next w:val="Normal"/>
    <w:uiPriority w:val="99"/>
    <w:unhideWhenUsed/>
    <w:qFormat/>
    <w:rsid w:val="00614082"/>
    <w:pPr>
      <w:keepNext/>
      <w:spacing w:before="240"/>
      <w:jc w:val="center"/>
    </w:pPr>
    <w:rPr>
      <w:rFonts w:ascii="Calibri" w:eastAsia="Times New Roman" w:hAnsi="Calibri" w:cs="Times New Roman"/>
      <w:sz w:val="20"/>
      <w:szCs w:val="20"/>
      <w:lang w:eastAsia="en-US"/>
    </w:rPr>
  </w:style>
  <w:style w:type="paragraph" w:customStyle="1" w:styleId="Textotabla">
    <w:name w:val="Texto tabla"/>
    <w:basedOn w:val="Normal"/>
    <w:uiPriority w:val="99"/>
    <w:unhideWhenUsed/>
    <w:qFormat/>
    <w:rsid w:val="002A58F4"/>
    <w:pPr>
      <w:jc w:val="both"/>
    </w:pPr>
    <w:rPr>
      <w:rFonts w:ascii="Calibri" w:eastAsia="Times New Roman" w:hAnsi="Calibri" w:cs="Times New Roman"/>
      <w:spacing w:val="-5"/>
      <w:sz w:val="16"/>
      <w:szCs w:val="16"/>
      <w:lang w:val="es-ES" w:eastAsia="en-US"/>
    </w:rPr>
  </w:style>
  <w:style w:type="paragraph" w:customStyle="1" w:styleId="centrado">
    <w:name w:val="centrado"/>
    <w:qFormat/>
    <w:rsid w:val="00A16BF9"/>
    <w:pPr>
      <w:jc w:val="center"/>
    </w:pPr>
    <w:rPr>
      <w:rFonts w:ascii="Times New Roman" w:eastAsia="SimSun" w:hAnsi="Times New Roman" w:cs="Times New Roman"/>
      <w:sz w:val="20"/>
      <w:szCs w:val="20"/>
      <w:lang w:val="en-US" w:eastAsia="zh-CN"/>
    </w:rPr>
  </w:style>
  <w:style w:type="character" w:customStyle="1" w:styleId="griego">
    <w:name w:val="griego"/>
    <w:qFormat/>
    <w:rsid w:val="009A0D44"/>
    <w:rPr>
      <w:rFonts w:ascii="Symbol" w:hAnsi="Symbol" w:cs="Symbol" w:hint="default"/>
    </w:rPr>
  </w:style>
  <w:style w:type="paragraph" w:customStyle="1" w:styleId="P1-TituloGeneral">
    <w:name w:val="P1-Titulo General"/>
    <w:qFormat/>
    <w:rsid w:val="00535DCC"/>
    <w:pPr>
      <w:pageBreakBefore/>
      <w:pBdr>
        <w:top w:val="none" w:sz="16" w:space="0" w:color="6666FF"/>
        <w:left w:val="none" w:sz="16" w:space="0" w:color="6666FF"/>
        <w:bottom w:val="single" w:sz="18" w:space="0" w:color="6666FF"/>
        <w:right w:val="none" w:sz="16" w:space="0" w:color="6666FF"/>
      </w:pBdr>
      <w:spacing w:before="300" w:after="500"/>
    </w:pPr>
    <w:rPr>
      <w:rFonts w:ascii="Arial" w:eastAsia="SimSun" w:hAnsi="Arial" w:cs="Times New Roman"/>
      <w:b/>
      <w:i/>
      <w:color w:val="063F93"/>
      <w:sz w:val="36"/>
      <w:szCs w:val="36"/>
      <w:lang w:val="en-US" w:eastAsia="zh-CN"/>
    </w:rPr>
  </w:style>
  <w:style w:type="character" w:styleId="nfasisintenso">
    <w:name w:val="Intense Emphasis"/>
    <w:basedOn w:val="Fuentedeprrafopredeter"/>
    <w:uiPriority w:val="21"/>
    <w:qFormat/>
    <w:rsid w:val="00B26E8D"/>
    <w:rPr>
      <w:b/>
      <w:bCs/>
      <w:caps/>
      <w:spacing w:val="10"/>
    </w:rPr>
  </w:style>
  <w:style w:type="character" w:customStyle="1" w:styleId="CitaCar">
    <w:name w:val="Cita Car"/>
    <w:basedOn w:val="Fuentedeprrafopredeter"/>
    <w:link w:val="Cita"/>
    <w:uiPriority w:val="29"/>
    <w:unhideWhenUsed/>
    <w:qFormat/>
    <w:locked/>
    <w:rsid w:val="00B26E8D"/>
    <w:rPr>
      <w:i/>
      <w:iCs/>
      <w:sz w:val="20"/>
      <w:szCs w:val="20"/>
    </w:rPr>
  </w:style>
  <w:style w:type="character" w:styleId="Ttulodellibro">
    <w:name w:val="Book Title"/>
    <w:basedOn w:val="Fuentedeprrafopredeter"/>
    <w:uiPriority w:val="33"/>
    <w:qFormat/>
    <w:rsid w:val="00B26E8D"/>
    <w:rPr>
      <w:b/>
      <w:bCs/>
      <w:i/>
      <w:iCs/>
      <w:spacing w:val="9"/>
    </w:rPr>
  </w:style>
  <w:style w:type="character" w:styleId="Referenciaintensa">
    <w:name w:val="Intense Reference"/>
    <w:basedOn w:val="Fuentedeprrafopredeter"/>
    <w:uiPriority w:val="32"/>
    <w:qFormat/>
    <w:rsid w:val="00B26E8D"/>
    <w:rPr>
      <w:b/>
      <w:bCs/>
      <w:i/>
      <w:iCs/>
      <w:caps/>
      <w:color w:val="4F81BD"/>
    </w:rPr>
  </w:style>
  <w:style w:type="character" w:styleId="Hipervnculovisitado">
    <w:name w:val="FollowedHyperlink"/>
    <w:basedOn w:val="Fuentedeprrafopredeter"/>
    <w:uiPriority w:val="99"/>
    <w:unhideWhenUsed/>
    <w:qFormat/>
    <w:rsid w:val="00B26E8D"/>
    <w:rPr>
      <w:color w:val="800080"/>
      <w:u w:val="single"/>
    </w:rPr>
  </w:style>
  <w:style w:type="character" w:customStyle="1" w:styleId="SinespaciadoCar">
    <w:name w:val="Sin espaciado Car"/>
    <w:basedOn w:val="Fuentedeprrafopredeter"/>
    <w:link w:val="Sinespaciado"/>
    <w:uiPriority w:val="1"/>
    <w:unhideWhenUsed/>
    <w:qFormat/>
    <w:locked/>
    <w:rsid w:val="00B26E8D"/>
    <w:rPr>
      <w:sz w:val="20"/>
      <w:szCs w:val="20"/>
    </w:rPr>
  </w:style>
  <w:style w:type="character" w:styleId="nfasis">
    <w:name w:val="Emphasis"/>
    <w:basedOn w:val="Fuentedeprrafopredeter"/>
    <w:uiPriority w:val="20"/>
    <w:qFormat/>
    <w:rsid w:val="00B26E8D"/>
    <w:rPr>
      <w:caps/>
      <w:spacing w:val="5"/>
    </w:rPr>
  </w:style>
  <w:style w:type="character" w:customStyle="1" w:styleId="SubttuloCar">
    <w:name w:val="Subtítulo Car"/>
    <w:basedOn w:val="Fuentedeprrafopredeter"/>
    <w:link w:val="Subttulo"/>
    <w:uiPriority w:val="11"/>
    <w:unhideWhenUsed/>
    <w:qFormat/>
    <w:locked/>
    <w:rsid w:val="00B26E8D"/>
    <w:rPr>
      <w:caps/>
      <w:spacing w:val="10"/>
    </w:rPr>
  </w:style>
  <w:style w:type="character" w:customStyle="1" w:styleId="CitadestacadaCar">
    <w:name w:val="Cita destacada Car"/>
    <w:basedOn w:val="Fuentedeprrafopredeter"/>
    <w:link w:val="Citadestacada"/>
    <w:uiPriority w:val="30"/>
    <w:unhideWhenUsed/>
    <w:qFormat/>
    <w:locked/>
    <w:rsid w:val="00B26E8D"/>
    <w:rPr>
      <w:i/>
      <w:iCs/>
      <w:color w:val="4F81BD"/>
      <w:sz w:val="20"/>
      <w:szCs w:val="20"/>
    </w:rPr>
  </w:style>
  <w:style w:type="character" w:customStyle="1" w:styleId="Apartado3Car">
    <w:name w:val="Apartado 3 Car"/>
    <w:basedOn w:val="Ttulo3Car"/>
    <w:uiPriority w:val="99"/>
    <w:unhideWhenUsed/>
    <w:qFormat/>
    <w:rsid w:val="00B26E8D"/>
    <w:rPr>
      <w:rFonts w:ascii="Arial" w:eastAsiaTheme="majorEastAsia" w:hAnsiTheme="majorHAnsi" w:cs="Arial"/>
      <w:b/>
      <w:bCs/>
      <w:caps/>
      <w:color w:val="4F81BD" w:themeColor="accent1"/>
      <w:spacing w:val="15"/>
      <w:sz w:val="18"/>
      <w:lang w:val="es-ES"/>
    </w:rPr>
  </w:style>
  <w:style w:type="character" w:customStyle="1" w:styleId="AsuntodelcomentarioCar">
    <w:name w:val="Asunto del comentario Car"/>
    <w:basedOn w:val="TextocomentarioCar"/>
    <w:link w:val="Asuntodelcomentario"/>
    <w:uiPriority w:val="99"/>
    <w:unhideWhenUsed/>
    <w:qFormat/>
    <w:locked/>
    <w:rsid w:val="00B26E8D"/>
    <w:rPr>
      <w:rFonts w:ascii="Arial" w:eastAsia="Times New Roman" w:hAnsi="Century Gothic" w:cs="Arial"/>
      <w:b/>
      <w:bCs/>
      <w:sz w:val="20"/>
      <w:szCs w:val="20"/>
    </w:rPr>
  </w:style>
  <w:style w:type="character" w:customStyle="1" w:styleId="ListasimpleCarCarCar">
    <w:name w:val="Lista simple Car Car Car"/>
    <w:basedOn w:val="Fuentedeprrafopredeter"/>
    <w:uiPriority w:val="99"/>
    <w:unhideWhenUsed/>
    <w:qFormat/>
    <w:rsid w:val="00B26E8D"/>
    <w:rPr>
      <w:rFonts w:ascii="Arial" w:cs="Arial"/>
      <w:lang w:val="es-ES_tradnl" w:eastAsia="es-ES"/>
    </w:rPr>
  </w:style>
  <w:style w:type="character" w:styleId="nfasissutil">
    <w:name w:val="Subtle Emphasis"/>
    <w:basedOn w:val="Fuentedeprrafopredeter"/>
    <w:uiPriority w:val="19"/>
    <w:qFormat/>
    <w:rsid w:val="00B26E8D"/>
    <w:rPr>
      <w:i/>
      <w:iCs/>
    </w:rPr>
  </w:style>
  <w:style w:type="character" w:styleId="Referenciasutil">
    <w:name w:val="Subtle Reference"/>
    <w:basedOn w:val="Fuentedeprrafopredeter"/>
    <w:uiPriority w:val="31"/>
    <w:qFormat/>
    <w:rsid w:val="00B26E8D"/>
    <w:rPr>
      <w:b/>
      <w:bCs/>
      <w:color w:val="4F81BD"/>
    </w:rPr>
  </w:style>
  <w:style w:type="paragraph" w:customStyle="1" w:styleId="Sangradetindependiente">
    <w:name w:val="Sangría de t. independiente"/>
    <w:basedOn w:val="Normal"/>
    <w:uiPriority w:val="99"/>
    <w:unhideWhenUsed/>
    <w:qFormat/>
    <w:rsid w:val="00B26E8D"/>
    <w:pPr>
      <w:widowControl w:val="0"/>
      <w:autoSpaceDE w:val="0"/>
      <w:autoSpaceDN w:val="0"/>
      <w:ind w:firstLine="567"/>
    </w:pPr>
    <w:rPr>
      <w:rFonts w:ascii="Calibri" w:eastAsia="Times New Roman" w:hAnsi="Calibri" w:cs="Times New Roman"/>
      <w:sz w:val="20"/>
      <w:szCs w:val="20"/>
      <w:lang w:eastAsia="en-US"/>
    </w:rPr>
  </w:style>
  <w:style w:type="paragraph" w:customStyle="1" w:styleId="Apartado4">
    <w:name w:val="Apartado 4"/>
    <w:basedOn w:val="Apartado3"/>
    <w:next w:val="Prrafo"/>
    <w:uiPriority w:val="99"/>
    <w:unhideWhenUsed/>
    <w:qFormat/>
    <w:rsid w:val="00B26E8D"/>
    <w:pPr>
      <w:pBdr>
        <w:top w:val="none" w:sz="0" w:space="0" w:color="auto"/>
        <w:left w:val="none" w:sz="0" w:space="0" w:color="auto"/>
        <w:bottom w:val="single" w:sz="6" w:space="1" w:color="4F81BD"/>
      </w:pBdr>
      <w:tabs>
        <w:tab w:val="clear" w:pos="1437"/>
        <w:tab w:val="left" w:pos="2157"/>
      </w:tabs>
      <w:ind w:left="1531" w:hanging="454"/>
      <w:outlineLvl w:val="3"/>
    </w:pPr>
  </w:style>
  <w:style w:type="paragraph" w:customStyle="1" w:styleId="xl28">
    <w:name w:val="xl28"/>
    <w:basedOn w:val="Normal"/>
    <w:uiPriority w:val="99"/>
    <w:unhideWhenUsed/>
    <w:qFormat/>
    <w:rsid w:val="00B26E8D"/>
    <w:pPr>
      <w:spacing w:before="100" w:beforeAutospacing="1" w:after="100" w:afterAutospacing="1"/>
      <w:textAlignment w:val="top"/>
    </w:pPr>
    <w:rPr>
      <w:rFonts w:ascii="Calibri" w:eastAsia="Times New Roman" w:hAnsi="Calibri" w:cs="Times New Roman"/>
      <w:sz w:val="24"/>
      <w:lang w:val="es-ES" w:eastAsia="en-US"/>
    </w:rPr>
  </w:style>
  <w:style w:type="paragraph" w:customStyle="1" w:styleId="Listasimple2Tab">
    <w:name w:val="Lista simple 2 Tab"/>
    <w:basedOn w:val="Listasimple"/>
    <w:uiPriority w:val="99"/>
    <w:unhideWhenUsed/>
    <w:qFormat/>
    <w:rsid w:val="00B26E8D"/>
    <w:pPr>
      <w:tabs>
        <w:tab w:val="left" w:pos="3402"/>
        <w:tab w:val="left" w:pos="4536"/>
        <w:tab w:val="left" w:pos="5670"/>
        <w:tab w:val="left" w:pos="6804"/>
      </w:tabs>
      <w:spacing w:before="120"/>
    </w:pPr>
  </w:style>
  <w:style w:type="character" w:customStyle="1" w:styleId="MapadeldocumentoCar1">
    <w:name w:val="Mapa del documento Car1"/>
    <w:basedOn w:val="Fuentedeprrafopredeter"/>
    <w:uiPriority w:val="99"/>
    <w:semiHidden/>
    <w:qFormat/>
    <w:rsid w:val="00B26E8D"/>
    <w:rPr>
      <w:rFonts w:eastAsia="Times New Roman"/>
      <w:sz w:val="24"/>
      <w:szCs w:val="24"/>
      <w:lang w:val="es-ES" w:eastAsia="en-US"/>
    </w:rPr>
  </w:style>
  <w:style w:type="paragraph" w:styleId="TtuloTDC">
    <w:name w:val="TOC Heading"/>
    <w:basedOn w:val="Ttulo1"/>
    <w:next w:val="Normal"/>
    <w:uiPriority w:val="39"/>
    <w:qFormat/>
    <w:rsid w:val="00B26E8D"/>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paragraph" w:customStyle="1" w:styleId="xl25">
    <w:name w:val="xl25"/>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TextoTabla0">
    <w:name w:val="TextoTabla"/>
    <w:basedOn w:val="Normal"/>
    <w:uiPriority w:val="99"/>
    <w:unhideWhenUsed/>
    <w:qFormat/>
    <w:rsid w:val="00B26E8D"/>
    <w:pPr>
      <w:jc w:val="both"/>
    </w:pPr>
    <w:rPr>
      <w:rFonts w:ascii="Calibri" w:eastAsia="Times New Roman" w:hAnsi="Calibri" w:cs="Times New Roman"/>
      <w:sz w:val="16"/>
      <w:szCs w:val="16"/>
      <w:lang w:eastAsia="en-US"/>
    </w:rPr>
  </w:style>
  <w:style w:type="paragraph" w:customStyle="1" w:styleId="Listaromana">
    <w:name w:val="Lista romana"/>
    <w:basedOn w:val="Listanumrica"/>
    <w:uiPriority w:val="99"/>
    <w:unhideWhenUsed/>
    <w:qFormat/>
    <w:rsid w:val="00B26E8D"/>
    <w:pPr>
      <w:spacing w:before="0" w:after="0" w:line="240" w:lineRule="auto"/>
      <w:ind w:left="1163" w:hanging="454"/>
      <w:jc w:val="left"/>
    </w:pPr>
    <w:rPr>
      <w:sz w:val="20"/>
      <w:szCs w:val="20"/>
      <w:lang w:val="es-ES_tradnl"/>
    </w:rPr>
  </w:style>
  <w:style w:type="character" w:customStyle="1" w:styleId="PuestoCar1">
    <w:name w:val="Puesto Car1"/>
    <w:basedOn w:val="Fuentedeprrafopredeter"/>
    <w:uiPriority w:val="10"/>
    <w:qFormat/>
    <w:rsid w:val="00B26E8D"/>
    <w:rPr>
      <w:rFonts w:asciiTheme="majorHAnsi" w:eastAsiaTheme="majorEastAsia" w:hAnsiTheme="majorHAnsi" w:cstheme="majorBidi"/>
      <w:b/>
      <w:bCs/>
      <w:kern w:val="28"/>
      <w:sz w:val="32"/>
      <w:szCs w:val="32"/>
      <w:lang w:val="es-ES" w:eastAsia="en-US"/>
    </w:rPr>
  </w:style>
  <w:style w:type="paragraph" w:customStyle="1" w:styleId="Nota">
    <w:name w:val="Nota"/>
    <w:basedOn w:val="Textotabla"/>
    <w:uiPriority w:val="99"/>
    <w:unhideWhenUsed/>
    <w:qFormat/>
    <w:rsid w:val="00B26E8D"/>
    <w:pPr>
      <w:spacing w:before="120" w:after="120"/>
    </w:pPr>
    <w:rPr>
      <w:vanish/>
      <w:color w:val="FF0000"/>
    </w:rPr>
  </w:style>
  <w:style w:type="character" w:customStyle="1" w:styleId="TextodegloboCar1">
    <w:name w:val="Texto de globo Car1"/>
    <w:basedOn w:val="Fuentedeprrafopredeter"/>
    <w:uiPriority w:val="99"/>
    <w:semiHidden/>
    <w:qFormat/>
    <w:rsid w:val="00B26E8D"/>
    <w:rPr>
      <w:rFonts w:eastAsia="Times New Roman"/>
      <w:sz w:val="18"/>
      <w:szCs w:val="18"/>
      <w:lang w:val="es-ES" w:eastAsia="en-US"/>
    </w:rPr>
  </w:style>
  <w:style w:type="paragraph" w:customStyle="1" w:styleId="Pseudocdigo">
    <w:name w:val="Pseudocódigo"/>
    <w:basedOn w:val="Normal"/>
    <w:uiPriority w:val="99"/>
    <w:unhideWhenUsed/>
    <w:qFormat/>
    <w:rsid w:val="00B26E8D"/>
    <w:pPr>
      <w:jc w:val="both"/>
    </w:pPr>
    <w:rPr>
      <w:rFonts w:ascii="Courier New" w:eastAsia="Times New Roman" w:hAnsi="Courier New" w:cs="Times New Roman"/>
      <w:sz w:val="16"/>
      <w:szCs w:val="16"/>
      <w:lang w:eastAsia="en-US"/>
    </w:rPr>
  </w:style>
  <w:style w:type="paragraph" w:customStyle="1" w:styleId="Captulo">
    <w:name w:val="Capítulo"/>
    <w:basedOn w:val="Prrafo"/>
    <w:next w:val="Apartado1"/>
    <w:uiPriority w:val="99"/>
    <w:unhideWhenUsed/>
    <w:qFormat/>
    <w:rsid w:val="00B26E8D"/>
    <w:pPr>
      <w:keepNext/>
      <w:pageBreakBefore/>
      <w:spacing w:before="240" w:after="240" w:line="240" w:lineRule="auto"/>
      <w:ind w:firstLine="0"/>
      <w:jc w:val="left"/>
    </w:pPr>
    <w:rPr>
      <w:b/>
      <w:bCs/>
      <w:caps/>
      <w:sz w:val="28"/>
      <w:szCs w:val="28"/>
    </w:rPr>
  </w:style>
  <w:style w:type="paragraph" w:customStyle="1" w:styleId="Listaconvieta">
    <w:name w:val="Lista con viñeta"/>
    <w:basedOn w:val="Normal"/>
    <w:uiPriority w:val="99"/>
    <w:unhideWhenUsed/>
    <w:qFormat/>
    <w:rsid w:val="00B26E8D"/>
    <w:pPr>
      <w:tabs>
        <w:tab w:val="left" w:pos="1068"/>
      </w:tabs>
      <w:ind w:left="1065" w:hanging="357"/>
    </w:pPr>
    <w:rPr>
      <w:rFonts w:ascii="Calibri" w:eastAsia="Times New Roman" w:hAnsi="Calibri" w:cs="Times New Roman"/>
      <w:sz w:val="20"/>
      <w:szCs w:val="20"/>
      <w:lang w:eastAsia="en-US"/>
    </w:rPr>
  </w:style>
  <w:style w:type="paragraph" w:customStyle="1" w:styleId="Contenidoprincipaldetabla">
    <w:name w:val="Contenido principal de tabla"/>
    <w:basedOn w:val="Default"/>
    <w:next w:val="Default"/>
    <w:uiPriority w:val="99"/>
    <w:unhideWhenUsed/>
    <w:qFormat/>
    <w:rsid w:val="00B26E8D"/>
    <w:rPr>
      <w:sz w:val="24"/>
      <w:szCs w:val="24"/>
    </w:rPr>
  </w:style>
  <w:style w:type="paragraph" w:customStyle="1" w:styleId="Listasimple">
    <w:name w:val="Lista simple"/>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paragraph" w:customStyle="1" w:styleId="Prrafo">
    <w:name w:val="Párrafo"/>
    <w:basedOn w:val="Normal"/>
    <w:uiPriority w:val="99"/>
    <w:unhideWhenUsed/>
    <w:qFormat/>
    <w:rsid w:val="00B26E8D"/>
    <w:pPr>
      <w:spacing w:before="120" w:after="120" w:line="360" w:lineRule="auto"/>
      <w:ind w:firstLine="357"/>
      <w:jc w:val="both"/>
    </w:pPr>
    <w:rPr>
      <w:rFonts w:ascii="Calibri" w:eastAsia="Times New Roman" w:hAnsi="Calibri" w:cs="Times New Roman"/>
      <w:spacing w:val="-5"/>
      <w:sz w:val="24"/>
      <w:lang w:val="es-ES" w:eastAsia="en-US"/>
    </w:rPr>
  </w:style>
  <w:style w:type="paragraph" w:customStyle="1" w:styleId="EstiloListaconpuntos12ptCursivaAntes18ptoDespus">
    <w:name w:val="Estilo Lista con puntos + 12 pt Cursiva Antes:  18 pto Después:  ..."/>
    <w:basedOn w:val="Normal"/>
    <w:uiPriority w:val="99"/>
    <w:unhideWhenUsed/>
    <w:qFormat/>
    <w:rsid w:val="00B26E8D"/>
    <w:pPr>
      <w:numPr>
        <w:numId w:val="43"/>
      </w:numPr>
      <w:tabs>
        <w:tab w:val="left" w:pos="1077"/>
      </w:tabs>
    </w:pPr>
    <w:rPr>
      <w:rFonts w:ascii="Calibri" w:eastAsia="Times New Roman" w:hAnsi="Calibri" w:cs="Times New Roman"/>
      <w:sz w:val="20"/>
      <w:szCs w:val="20"/>
      <w:lang w:val="es-ES" w:eastAsia="en-US"/>
    </w:rPr>
  </w:style>
  <w:style w:type="paragraph" w:customStyle="1" w:styleId="Apartado1">
    <w:name w:val="Apartado 1"/>
    <w:basedOn w:val="Ttulo1"/>
    <w:next w:val="Prrafo"/>
    <w:uiPriority w:val="99"/>
    <w:unhideWhenUsed/>
    <w:qFormat/>
    <w:rsid w:val="00B26E8D"/>
    <w:pPr>
      <w:keepLines w:val="0"/>
      <w:pBdr>
        <w:top w:val="single" w:sz="24" w:space="0" w:color="4F81BD"/>
        <w:left w:val="single" w:sz="24" w:space="0" w:color="4F81BD"/>
        <w:bottom w:val="single" w:sz="24" w:space="0" w:color="4F81BD"/>
        <w:right w:val="single" w:sz="24" w:space="0" w:color="4F81BD"/>
      </w:pBdr>
      <w:shd w:val="clear" w:color="auto" w:fill="4F81BD"/>
      <w:tabs>
        <w:tab w:val="left" w:pos="357"/>
      </w:tabs>
      <w:spacing w:before="360" w:after="120"/>
      <w:ind w:left="357" w:hanging="357"/>
    </w:pPr>
    <w:rPr>
      <w:rFonts w:ascii="Calibri" w:eastAsia="Times New Roman" w:hAnsi="Calibri" w:cs="Times New Roman"/>
      <w:b w:val="0"/>
      <w:bCs w:val="0"/>
      <w:smallCaps/>
      <w:color w:val="FFFFFF"/>
      <w:spacing w:val="15"/>
      <w:sz w:val="24"/>
      <w:szCs w:val="24"/>
      <w:lang w:eastAsia="en-US"/>
    </w:rPr>
  </w:style>
  <w:style w:type="paragraph" w:customStyle="1" w:styleId="Listaconpuntos">
    <w:name w:val="Lista con puntos"/>
    <w:basedOn w:val="Normal"/>
    <w:uiPriority w:val="99"/>
    <w:unhideWhenUsed/>
    <w:qFormat/>
    <w:rsid w:val="00B26E8D"/>
    <w:pPr>
      <w:numPr>
        <w:numId w:val="45"/>
      </w:numPr>
      <w:tabs>
        <w:tab w:val="left" w:pos="720"/>
      </w:tabs>
      <w:autoSpaceDE w:val="0"/>
      <w:autoSpaceDN w:val="0"/>
    </w:pPr>
    <w:rPr>
      <w:rFonts w:eastAsia="Times New Roman" w:cs="Times New Roman"/>
      <w:sz w:val="20"/>
      <w:szCs w:val="20"/>
      <w:lang w:val="es-ES" w:eastAsia="en-US"/>
    </w:rPr>
  </w:style>
  <w:style w:type="character" w:customStyle="1" w:styleId="TextoindependienteCar1">
    <w:name w:val="Texto independiente Car1"/>
    <w:basedOn w:val="Fuentedeprrafopredeter"/>
    <w:uiPriority w:val="99"/>
    <w:semiHidden/>
    <w:qFormat/>
    <w:rsid w:val="00B26E8D"/>
    <w:rPr>
      <w:rFonts w:ascii="Calibri" w:eastAsia="Times New Roman" w:hAnsi="Calibri"/>
      <w:lang w:val="es-ES" w:eastAsia="en-US"/>
    </w:rPr>
  </w:style>
  <w:style w:type="paragraph" w:customStyle="1" w:styleId="Listanumrica">
    <w:name w:val="Lista numérica"/>
    <w:basedOn w:val="Listavietas"/>
    <w:uiPriority w:val="99"/>
    <w:unhideWhenUsed/>
    <w:qFormat/>
    <w:rsid w:val="00B26E8D"/>
    <w:pPr>
      <w:numPr>
        <w:numId w:val="0"/>
      </w:numPr>
      <w:tabs>
        <w:tab w:val="left" w:pos="360"/>
      </w:tabs>
    </w:pPr>
  </w:style>
  <w:style w:type="character" w:customStyle="1" w:styleId="TextocomentarioCar1">
    <w:name w:val="Texto comentario Car1"/>
    <w:basedOn w:val="Fuentedeprrafopredeter"/>
    <w:uiPriority w:val="99"/>
    <w:semiHidden/>
    <w:qFormat/>
    <w:rsid w:val="00B26E8D"/>
    <w:rPr>
      <w:rFonts w:ascii="Calibri" w:eastAsia="Times New Roman" w:hAnsi="Calibri"/>
      <w:sz w:val="24"/>
      <w:szCs w:val="24"/>
      <w:lang w:val="es-ES" w:eastAsia="en-US"/>
    </w:rPr>
  </w:style>
  <w:style w:type="paragraph" w:styleId="Asuntodelcomentario">
    <w:name w:val="annotation subject"/>
    <w:basedOn w:val="Textocomentario"/>
    <w:next w:val="Textocomentario"/>
    <w:link w:val="AsuntodelcomentarioCar"/>
    <w:uiPriority w:val="99"/>
    <w:unhideWhenUsed/>
    <w:qFormat/>
    <w:rsid w:val="00B26E8D"/>
    <w:pPr>
      <w:numPr>
        <w:numId w:val="0"/>
      </w:numPr>
      <w:tabs>
        <w:tab w:val="clear" w:pos="0"/>
      </w:tabs>
      <w:jc w:val="left"/>
    </w:pPr>
    <w:rPr>
      <w:rFonts w:ascii="Arial" w:cs="Arial"/>
      <w:b/>
      <w:bCs/>
      <w:sz w:val="20"/>
      <w:szCs w:val="20"/>
    </w:rPr>
  </w:style>
  <w:style w:type="character" w:customStyle="1" w:styleId="AsuntodelcomentarioCar1">
    <w:name w:val="Asunto del comentario Car1"/>
    <w:basedOn w:val="TextocomentarioCar"/>
    <w:uiPriority w:val="99"/>
    <w:semiHidden/>
    <w:qFormat/>
    <w:rsid w:val="00B26E8D"/>
    <w:rPr>
      <w:rFonts w:ascii="Times New Roman" w:eastAsia="Times New Roman" w:hAnsi="Times New Roman" w:cs="Times New Roman"/>
      <w:b/>
      <w:bCs/>
      <w:sz w:val="20"/>
      <w:szCs w:val="20"/>
      <w:lang w:eastAsia="es-ES_tradnl"/>
    </w:rPr>
  </w:style>
  <w:style w:type="paragraph" w:customStyle="1" w:styleId="Apartado3">
    <w:name w:val="Apartado 3"/>
    <w:basedOn w:val="Ttulo3"/>
    <w:next w:val="Prrafo"/>
    <w:uiPriority w:val="99"/>
    <w:unhideWhenUsed/>
    <w:qFormat/>
    <w:rsid w:val="00B26E8D"/>
    <w:pPr>
      <w:keepLines w:val="0"/>
      <w:pBdr>
        <w:top w:val="single" w:sz="6" w:space="2" w:color="4F81BD"/>
        <w:left w:val="single" w:sz="6" w:space="2" w:color="4F81BD"/>
      </w:pBdr>
      <w:tabs>
        <w:tab w:val="left" w:pos="1437"/>
      </w:tabs>
      <w:spacing w:before="360" w:after="120"/>
      <w:ind w:left="1219" w:hanging="505"/>
    </w:pPr>
    <w:rPr>
      <w:rFonts w:ascii="Calibri" w:eastAsia="Times New Roman" w:hAnsi="Calibri" w:cs="Times New Roman"/>
      <w:i/>
      <w:iCs/>
      <w:caps/>
      <w:color w:val="auto"/>
      <w:spacing w:val="15"/>
      <w:sz w:val="22"/>
      <w:szCs w:val="22"/>
      <w:lang w:eastAsia="en-US"/>
    </w:rPr>
  </w:style>
  <w:style w:type="character" w:customStyle="1" w:styleId="Textoindependiente2Car1">
    <w:name w:val="Texto independiente 2 Car1"/>
    <w:basedOn w:val="Fuentedeprrafopredeter"/>
    <w:uiPriority w:val="99"/>
    <w:semiHidden/>
    <w:qFormat/>
    <w:rsid w:val="00B26E8D"/>
    <w:rPr>
      <w:rFonts w:ascii="Calibri" w:eastAsia="Times New Roman" w:hAnsi="Calibri"/>
      <w:lang w:val="es-ES" w:eastAsia="en-US"/>
    </w:rPr>
  </w:style>
  <w:style w:type="paragraph" w:customStyle="1" w:styleId="Ficha-Vieta">
    <w:name w:val="Ficha-Viñeta"/>
    <w:basedOn w:val="Normal"/>
    <w:uiPriority w:val="99"/>
    <w:unhideWhenUsed/>
    <w:qFormat/>
    <w:rsid w:val="00B26E8D"/>
    <w:pPr>
      <w:tabs>
        <w:tab w:val="left" w:pos="2565"/>
      </w:tabs>
      <w:ind w:left="993" w:hanging="284"/>
    </w:pPr>
    <w:rPr>
      <w:rFonts w:ascii="Verdana" w:eastAsia="Times New Roman" w:hAnsi="Verdana" w:cs="Times New Roman"/>
      <w:sz w:val="16"/>
      <w:szCs w:val="16"/>
      <w:lang w:val="es-ES" w:eastAsia="en-US"/>
    </w:rPr>
  </w:style>
  <w:style w:type="paragraph" w:customStyle="1" w:styleId="xl30">
    <w:name w:val="xl30"/>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4"/>
      <w:lang w:val="es-ES" w:eastAsia="en-US"/>
    </w:rPr>
  </w:style>
  <w:style w:type="character" w:customStyle="1" w:styleId="Sangra2detindependienteCar1">
    <w:name w:val="Sangría 2 de t. independiente Car1"/>
    <w:basedOn w:val="Fuentedeprrafopredeter"/>
    <w:uiPriority w:val="99"/>
    <w:semiHidden/>
    <w:qFormat/>
    <w:rsid w:val="00B26E8D"/>
    <w:rPr>
      <w:rFonts w:ascii="Calibri" w:eastAsia="Times New Roman" w:hAnsi="Calibri"/>
      <w:lang w:val="es-ES" w:eastAsia="en-US"/>
    </w:rPr>
  </w:style>
  <w:style w:type="paragraph" w:styleId="Subttulo">
    <w:name w:val="Subtitle"/>
    <w:basedOn w:val="Normal"/>
    <w:next w:val="Normal"/>
    <w:link w:val="SubttuloCar"/>
    <w:uiPriority w:val="11"/>
    <w:qFormat/>
    <w:rsid w:val="00B26E8D"/>
    <w:pPr>
      <w:spacing w:after="1000"/>
    </w:pPr>
    <w:rPr>
      <w:rFonts w:asciiTheme="minorHAnsi" w:hAnsiTheme="minorHAnsi"/>
      <w:caps/>
      <w:spacing w:val="10"/>
      <w:sz w:val="24"/>
      <w:lang w:eastAsia="es-ES"/>
    </w:rPr>
  </w:style>
  <w:style w:type="character" w:customStyle="1" w:styleId="SubttuloCar1">
    <w:name w:val="Subtítulo Car1"/>
    <w:basedOn w:val="Fuentedeprrafopredeter"/>
    <w:uiPriority w:val="11"/>
    <w:qFormat/>
    <w:rsid w:val="00B26E8D"/>
    <w:rPr>
      <w:color w:val="5A5A5A" w:themeColor="text1" w:themeTint="A5"/>
      <w:spacing w:val="15"/>
      <w:sz w:val="22"/>
      <w:szCs w:val="22"/>
      <w:lang w:eastAsia="es-ES_tradnl"/>
    </w:rPr>
  </w:style>
  <w:style w:type="paragraph" w:customStyle="1" w:styleId="xl32">
    <w:name w:val="xl32"/>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8"/>
      <w:szCs w:val="28"/>
      <w:lang w:val="es-ES" w:eastAsia="en-US"/>
    </w:rPr>
  </w:style>
  <w:style w:type="paragraph" w:customStyle="1" w:styleId="Epgrafeobjeto">
    <w:name w:val="Epígrafe objeto"/>
    <w:basedOn w:val="Normal"/>
    <w:uiPriority w:val="99"/>
    <w:unhideWhenUsed/>
    <w:qFormat/>
    <w:rsid w:val="00B26E8D"/>
    <w:pPr>
      <w:spacing w:after="240"/>
      <w:jc w:val="center"/>
    </w:pPr>
    <w:rPr>
      <w:rFonts w:ascii="Calibri" w:eastAsia="Times New Roman" w:hAnsi="Calibri" w:cs="Times New Roman"/>
      <w:sz w:val="16"/>
      <w:szCs w:val="16"/>
      <w:lang w:eastAsia="en-US"/>
    </w:rPr>
  </w:style>
  <w:style w:type="paragraph" w:styleId="Sinespaciado">
    <w:name w:val="No Spacing"/>
    <w:basedOn w:val="Normal"/>
    <w:link w:val="SinespaciadoCar"/>
    <w:uiPriority w:val="1"/>
    <w:qFormat/>
    <w:rsid w:val="00B26E8D"/>
    <w:rPr>
      <w:rFonts w:asciiTheme="minorHAnsi" w:hAnsiTheme="minorHAnsi"/>
      <w:sz w:val="20"/>
      <w:szCs w:val="20"/>
      <w:lang w:eastAsia="es-ES"/>
    </w:rPr>
  </w:style>
  <w:style w:type="paragraph" w:customStyle="1" w:styleId="Textoprrafo">
    <w:name w:val="Texto párrafo"/>
    <w:basedOn w:val="Normal"/>
    <w:uiPriority w:val="99"/>
    <w:unhideWhenUsed/>
    <w:qFormat/>
    <w:rsid w:val="00B26E8D"/>
    <w:pPr>
      <w:spacing w:before="120" w:after="120"/>
      <w:ind w:firstLine="709"/>
      <w:jc w:val="both"/>
    </w:pPr>
    <w:rPr>
      <w:rFonts w:ascii="Calibri" w:eastAsia="Times New Roman" w:hAnsi="Calibri" w:cs="Times New Roman"/>
      <w:sz w:val="20"/>
      <w:szCs w:val="20"/>
      <w:lang w:eastAsia="en-US"/>
    </w:rPr>
  </w:style>
  <w:style w:type="paragraph" w:customStyle="1" w:styleId="ListasimpleCarCar">
    <w:name w:val="Lista simple Car Car"/>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character" w:customStyle="1" w:styleId="TextosinformatoCar1">
    <w:name w:val="Texto sin formato Car1"/>
    <w:basedOn w:val="Fuentedeprrafopredeter"/>
    <w:uiPriority w:val="99"/>
    <w:semiHidden/>
    <w:qFormat/>
    <w:rsid w:val="00B26E8D"/>
    <w:rPr>
      <w:rFonts w:ascii="Courier" w:eastAsia="Times New Roman" w:hAnsi="Courier"/>
      <w:lang w:val="es-ES" w:eastAsia="en-US"/>
    </w:rPr>
  </w:style>
  <w:style w:type="paragraph" w:customStyle="1" w:styleId="xl24">
    <w:name w:val="xl24"/>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styleId="Descripcin">
    <w:name w:val="caption"/>
    <w:basedOn w:val="Normal"/>
    <w:next w:val="Normal"/>
    <w:uiPriority w:val="35"/>
    <w:qFormat/>
    <w:rsid w:val="00B26E8D"/>
    <w:rPr>
      <w:rFonts w:ascii="Calibri" w:eastAsia="Times New Roman" w:hAnsi="Calibri" w:cs="Times New Roman"/>
      <w:b/>
      <w:bCs/>
      <w:color w:val="365F91"/>
      <w:sz w:val="16"/>
      <w:szCs w:val="16"/>
      <w:lang w:val="es-ES" w:eastAsia="en-US"/>
    </w:rPr>
  </w:style>
  <w:style w:type="character" w:customStyle="1" w:styleId="PiedepginaCar1">
    <w:name w:val="Pie de página Car1"/>
    <w:basedOn w:val="Fuentedeprrafopredeter"/>
    <w:uiPriority w:val="99"/>
    <w:semiHidden/>
    <w:qFormat/>
    <w:rsid w:val="00B26E8D"/>
    <w:rPr>
      <w:rFonts w:ascii="Calibri" w:eastAsia="Times New Roman" w:hAnsi="Calibri"/>
      <w:lang w:val="es-ES" w:eastAsia="en-US"/>
    </w:rPr>
  </w:style>
  <w:style w:type="paragraph" w:customStyle="1" w:styleId="Listavietas">
    <w:name w:val="Lista viñetas"/>
    <w:basedOn w:val="Normal"/>
    <w:uiPriority w:val="99"/>
    <w:unhideWhenUsed/>
    <w:qFormat/>
    <w:rsid w:val="00B26E8D"/>
    <w:pPr>
      <w:numPr>
        <w:numId w:val="46"/>
      </w:numPr>
      <w:tabs>
        <w:tab w:val="left" w:pos="360"/>
      </w:tabs>
      <w:spacing w:before="60" w:after="60" w:line="360" w:lineRule="auto"/>
      <w:jc w:val="both"/>
    </w:pPr>
    <w:rPr>
      <w:rFonts w:ascii="Calibri" w:eastAsia="Times New Roman" w:hAnsi="Calibri" w:cs="Times New Roman"/>
      <w:sz w:val="24"/>
      <w:lang w:val="es-ES" w:eastAsia="en-US"/>
    </w:rPr>
  </w:style>
  <w:style w:type="paragraph" w:customStyle="1" w:styleId="Apartado5">
    <w:name w:val="Apartado 5"/>
    <w:basedOn w:val="Apartado4"/>
    <w:uiPriority w:val="99"/>
    <w:unhideWhenUsed/>
    <w:qFormat/>
    <w:rsid w:val="00B26E8D"/>
    <w:pPr>
      <w:tabs>
        <w:tab w:val="clear" w:pos="2157"/>
        <w:tab w:val="left" w:pos="2517"/>
      </w:tabs>
      <w:ind w:left="2229" w:hanging="792"/>
      <w:outlineLvl w:val="4"/>
    </w:pPr>
  </w:style>
  <w:style w:type="paragraph" w:customStyle="1" w:styleId="Ttuloproyecto">
    <w:name w:val="Título proyecto"/>
    <w:basedOn w:val="Normal"/>
    <w:uiPriority w:val="99"/>
    <w:unhideWhenUsed/>
    <w:qFormat/>
    <w:rsid w:val="00B26E8D"/>
    <w:pPr>
      <w:spacing w:before="360" w:after="240" w:line="360" w:lineRule="auto"/>
      <w:jc w:val="center"/>
    </w:pPr>
    <w:rPr>
      <w:rFonts w:ascii="Arial Black" w:eastAsia="Times New Roman" w:hAnsi="Arial Black" w:cs="Times New Roman"/>
      <w:kern w:val="28"/>
      <w:sz w:val="28"/>
      <w:szCs w:val="28"/>
      <w:lang w:val="es-ES" w:eastAsia="en-US"/>
    </w:rPr>
  </w:style>
  <w:style w:type="paragraph" w:customStyle="1" w:styleId="Apartado2">
    <w:name w:val="Apartado 2"/>
    <w:basedOn w:val="Ttulo2"/>
    <w:next w:val="Prrafo"/>
    <w:uiPriority w:val="99"/>
    <w:unhideWhenUsed/>
    <w:qFormat/>
    <w:rsid w:val="00B26E8D"/>
    <w:pPr>
      <w:keepLines w:val="0"/>
      <w:pBdr>
        <w:top w:val="single" w:sz="24" w:space="0" w:color="DBE5F1"/>
        <w:left w:val="single" w:sz="24" w:space="0" w:color="DBE5F1"/>
        <w:bottom w:val="single" w:sz="24" w:space="0" w:color="DBE5F1"/>
        <w:right w:val="single" w:sz="24" w:space="0" w:color="DBE5F1"/>
      </w:pBdr>
      <w:shd w:val="clear" w:color="auto" w:fill="DBE5F1"/>
      <w:tabs>
        <w:tab w:val="left" w:pos="1077"/>
      </w:tabs>
      <w:spacing w:before="240" w:after="120"/>
      <w:ind w:left="788" w:hanging="431"/>
    </w:pPr>
    <w:rPr>
      <w:rFonts w:ascii="Calibri" w:eastAsia="Times New Roman" w:hAnsi="Calibri" w:cs="Times New Roman"/>
      <w:caps/>
      <w:smallCaps/>
      <w:color w:val="auto"/>
      <w:spacing w:val="15"/>
      <w:sz w:val="22"/>
      <w:szCs w:val="22"/>
      <w:lang w:eastAsia="en-US"/>
    </w:rPr>
  </w:style>
  <w:style w:type="paragraph" w:customStyle="1" w:styleId="xl34">
    <w:name w:val="xl34"/>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character" w:customStyle="1" w:styleId="EncabezadoCar1">
    <w:name w:val="Encabezado Car1"/>
    <w:basedOn w:val="Fuentedeprrafopredeter"/>
    <w:uiPriority w:val="99"/>
    <w:semiHidden/>
    <w:qFormat/>
    <w:rsid w:val="00B26E8D"/>
    <w:rPr>
      <w:rFonts w:ascii="Calibri" w:eastAsia="Times New Roman" w:hAnsi="Calibri"/>
      <w:lang w:val="es-ES" w:eastAsia="en-US"/>
    </w:rPr>
  </w:style>
  <w:style w:type="paragraph" w:customStyle="1" w:styleId="Default">
    <w:name w:val="Default"/>
    <w:uiPriority w:val="99"/>
    <w:unhideWhenUsed/>
    <w:qFormat/>
    <w:rsid w:val="00B26E8D"/>
    <w:pPr>
      <w:autoSpaceDE w:val="0"/>
      <w:autoSpaceDN w:val="0"/>
      <w:adjustRightInd w:val="0"/>
      <w:spacing w:before="200"/>
    </w:pPr>
    <w:rPr>
      <w:rFonts w:ascii="Arial,Italic" w:eastAsia="Times New Roman" w:hAnsi="Arial,Italic" w:cs="Times New Roman"/>
      <w:sz w:val="20"/>
      <w:szCs w:val="20"/>
      <w:lang w:val="en-US" w:eastAsia="en-US"/>
    </w:rPr>
  </w:style>
  <w:style w:type="paragraph" w:customStyle="1" w:styleId="Contenidosecundariodetabla">
    <w:name w:val="Contenido secundario de tabla"/>
    <w:basedOn w:val="Default"/>
    <w:next w:val="Default"/>
    <w:uiPriority w:val="99"/>
    <w:unhideWhenUsed/>
    <w:qFormat/>
    <w:rsid w:val="00B26E8D"/>
    <w:rPr>
      <w:sz w:val="24"/>
      <w:szCs w:val="24"/>
    </w:rPr>
  </w:style>
  <w:style w:type="paragraph" w:customStyle="1" w:styleId="xl35">
    <w:name w:val="xl35"/>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26">
    <w:name w:val="xl26"/>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7">
    <w:name w:val="xl27"/>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9">
    <w:name w:val="xl29"/>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4"/>
      <w:lang w:val="es-ES" w:eastAsia="en-US"/>
    </w:rPr>
  </w:style>
  <w:style w:type="paragraph" w:customStyle="1" w:styleId="xl31">
    <w:name w:val="xl31"/>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33">
    <w:name w:val="xl33"/>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xl36">
    <w:name w:val="xl36"/>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32"/>
      <w:szCs w:val="32"/>
      <w:lang w:val="es-ES" w:eastAsia="en-US"/>
    </w:rPr>
  </w:style>
  <w:style w:type="paragraph" w:styleId="Cita">
    <w:name w:val="Quote"/>
    <w:basedOn w:val="Normal"/>
    <w:next w:val="Normal"/>
    <w:link w:val="CitaCar"/>
    <w:uiPriority w:val="29"/>
    <w:qFormat/>
    <w:rsid w:val="00B26E8D"/>
    <w:rPr>
      <w:rFonts w:asciiTheme="minorHAnsi" w:hAnsiTheme="minorHAnsi"/>
      <w:i/>
      <w:iCs/>
      <w:sz w:val="20"/>
      <w:szCs w:val="20"/>
      <w:lang w:eastAsia="es-ES"/>
    </w:rPr>
  </w:style>
  <w:style w:type="character" w:customStyle="1" w:styleId="CitaCar1">
    <w:name w:val="Cita Car1"/>
    <w:basedOn w:val="Fuentedeprrafopredeter"/>
    <w:uiPriority w:val="29"/>
    <w:qFormat/>
    <w:rsid w:val="00B26E8D"/>
    <w:rPr>
      <w:rFonts w:ascii="Times New Roman" w:hAnsi="Times New Roman"/>
      <w:i/>
      <w:iCs/>
      <w:color w:val="404040" w:themeColor="text1" w:themeTint="BF"/>
      <w:sz w:val="18"/>
      <w:lang w:eastAsia="es-ES_tradnl"/>
    </w:rPr>
  </w:style>
  <w:style w:type="paragraph" w:styleId="Citadestacada">
    <w:name w:val="Intense Quote"/>
    <w:basedOn w:val="Normal"/>
    <w:next w:val="Normal"/>
    <w:link w:val="CitadestacadaCar"/>
    <w:uiPriority w:val="30"/>
    <w:qFormat/>
    <w:rsid w:val="00B26E8D"/>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CitaintensaCar">
    <w:name w:val="Cita intensa Car"/>
    <w:basedOn w:val="Fuentedeprrafopredeter"/>
    <w:uiPriority w:val="30"/>
    <w:qFormat/>
    <w:rsid w:val="00B26E8D"/>
    <w:rPr>
      <w:rFonts w:ascii="Times New Roman" w:hAnsi="Times New Roman"/>
      <w:i/>
      <w:iCs/>
      <w:color w:val="4F81BD" w:themeColor="accent1"/>
      <w:sz w:val="18"/>
      <w:lang w:eastAsia="es-ES_tradnl"/>
    </w:rPr>
  </w:style>
  <w:style w:type="character" w:styleId="CdigoHTML">
    <w:name w:val="HTML Code"/>
    <w:basedOn w:val="Fuentedeprrafopredeter"/>
    <w:qFormat/>
    <w:rsid w:val="00B26E8D"/>
    <w:rPr>
      <w:rFonts w:ascii="Symbol" w:hAnsi="Symbol" w:cs="Symbol" w:hint="default"/>
      <w:sz w:val="20"/>
      <w:szCs w:val="20"/>
    </w:rPr>
  </w:style>
  <w:style w:type="character" w:customStyle="1" w:styleId="formula1">
    <w:name w:val="formula1"/>
    <w:qFormat/>
    <w:rsid w:val="00B26E8D"/>
    <w:rPr>
      <w:rFonts w:ascii="Times New Roman" w:hAnsi="Times New Roman" w:cs="Times New Roman" w:hint="default"/>
    </w:rPr>
  </w:style>
  <w:style w:type="paragraph" w:customStyle="1" w:styleId="normaltecno">
    <w:name w:val="normal tecno"/>
    <w:basedOn w:val="NormalWeb"/>
    <w:qFormat/>
    <w:rsid w:val="00B26E8D"/>
    <w:pPr>
      <w:spacing w:before="0" w:beforeAutospacing="0" w:afterAutospacing="0" w:line="360" w:lineRule="auto"/>
      <w:ind w:firstLine="500"/>
      <w:jc w:val="both"/>
    </w:pPr>
    <w:rPr>
      <w:rFonts w:ascii="Arial" w:eastAsia="SimSun" w:hAnsi="Arial"/>
      <w:sz w:val="22"/>
      <w:lang w:val="en-US" w:eastAsia="zh-CN"/>
    </w:rPr>
  </w:style>
  <w:style w:type="character" w:styleId="Textodelmarcadordeposicin">
    <w:name w:val="Placeholder Text"/>
    <w:basedOn w:val="Fuentedeprrafopredeter"/>
    <w:uiPriority w:val="99"/>
    <w:semiHidden/>
    <w:rsid w:val="00B26E8D"/>
    <w:rPr>
      <w:color w:val="808080"/>
    </w:rPr>
  </w:style>
  <w:style w:type="paragraph" w:customStyle="1" w:styleId="Prrafodelista1">
    <w:name w:val="Párrafo de lista1"/>
    <w:basedOn w:val="Normal"/>
    <w:uiPriority w:val="34"/>
    <w:qFormat/>
    <w:rsid w:val="0085093E"/>
    <w:pPr>
      <w:spacing w:after="200" w:line="276" w:lineRule="auto"/>
      <w:ind w:left="720"/>
    </w:pPr>
    <w:rPr>
      <w:rFonts w:ascii="Calibri" w:eastAsia="Times New Roman" w:hAnsi="Calibri" w:cs="Times New Roman"/>
      <w:sz w:val="22"/>
      <w:szCs w:val="22"/>
      <w:lang w:val="es-ES" w:eastAsia="en-US"/>
    </w:rPr>
  </w:style>
  <w:style w:type="paragraph" w:customStyle="1" w:styleId="Revisin1">
    <w:name w:val="Revisión1"/>
    <w:hidden/>
    <w:uiPriority w:val="99"/>
    <w:semiHidden/>
    <w:qFormat/>
    <w:rsid w:val="00595224"/>
    <w:rPr>
      <w:rFonts w:ascii="Arial" w:eastAsia="Times New Roman" w:hAnsi="Arial" w:cs="Times New Roman"/>
      <w:sz w:val="18"/>
      <w:lang w:val="es-ES"/>
    </w:rPr>
  </w:style>
  <w:style w:type="character" w:customStyle="1" w:styleId="nfasisintenso1">
    <w:name w:val="Énfasis intenso1"/>
    <w:basedOn w:val="Fuentedeprrafopredeter"/>
    <w:uiPriority w:val="21"/>
    <w:qFormat/>
    <w:rsid w:val="00595224"/>
    <w:rPr>
      <w:b/>
      <w:bCs/>
      <w:caps/>
      <w:spacing w:val="10"/>
    </w:rPr>
  </w:style>
  <w:style w:type="paragraph" w:customStyle="1" w:styleId="Cita1">
    <w:name w:val="Cita1"/>
    <w:basedOn w:val="Normal"/>
    <w:next w:val="Normal"/>
    <w:uiPriority w:val="29"/>
    <w:qFormat/>
    <w:rsid w:val="00595224"/>
    <w:rPr>
      <w:rFonts w:asciiTheme="minorHAnsi" w:hAnsiTheme="minorHAnsi"/>
      <w:i/>
      <w:iCs/>
      <w:sz w:val="20"/>
      <w:szCs w:val="20"/>
      <w:lang w:eastAsia="es-ES"/>
    </w:rPr>
  </w:style>
  <w:style w:type="character" w:customStyle="1" w:styleId="Ttulodellibro1">
    <w:name w:val="Título del libro1"/>
    <w:basedOn w:val="Fuentedeprrafopredeter"/>
    <w:uiPriority w:val="33"/>
    <w:qFormat/>
    <w:rsid w:val="00595224"/>
    <w:rPr>
      <w:b/>
      <w:bCs/>
      <w:i/>
      <w:iCs/>
      <w:spacing w:val="9"/>
    </w:rPr>
  </w:style>
  <w:style w:type="character" w:customStyle="1" w:styleId="Referenciaintensa1">
    <w:name w:val="Referencia intensa1"/>
    <w:basedOn w:val="Fuentedeprrafopredeter"/>
    <w:uiPriority w:val="32"/>
    <w:qFormat/>
    <w:rsid w:val="00595224"/>
    <w:rPr>
      <w:b/>
      <w:bCs/>
      <w:i/>
      <w:iCs/>
      <w:caps/>
      <w:color w:val="4F81BD"/>
    </w:rPr>
  </w:style>
  <w:style w:type="paragraph" w:customStyle="1" w:styleId="Sinespaciado1">
    <w:name w:val="Sin espaciado1"/>
    <w:basedOn w:val="Normal"/>
    <w:uiPriority w:val="1"/>
    <w:qFormat/>
    <w:rsid w:val="00595224"/>
    <w:rPr>
      <w:rFonts w:asciiTheme="minorHAnsi" w:hAnsiTheme="minorHAnsi"/>
      <w:sz w:val="20"/>
      <w:szCs w:val="20"/>
      <w:lang w:eastAsia="es-ES"/>
    </w:rPr>
  </w:style>
  <w:style w:type="paragraph" w:customStyle="1" w:styleId="Citaintensa1">
    <w:name w:val="Cita intensa1"/>
    <w:basedOn w:val="Normal"/>
    <w:next w:val="Normal"/>
    <w:uiPriority w:val="30"/>
    <w:qFormat/>
    <w:rsid w:val="00595224"/>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nfasissutil1">
    <w:name w:val="Énfasis sutil1"/>
    <w:basedOn w:val="Fuentedeprrafopredeter"/>
    <w:uiPriority w:val="19"/>
    <w:qFormat/>
    <w:rsid w:val="00595224"/>
    <w:rPr>
      <w:i/>
      <w:iCs/>
    </w:rPr>
  </w:style>
  <w:style w:type="character" w:customStyle="1" w:styleId="Referenciasutil1">
    <w:name w:val="Referencia sutil1"/>
    <w:basedOn w:val="Fuentedeprrafopredeter"/>
    <w:uiPriority w:val="31"/>
    <w:qFormat/>
    <w:rsid w:val="00595224"/>
    <w:rPr>
      <w:b/>
      <w:bCs/>
      <w:color w:val="4F81BD"/>
    </w:rPr>
  </w:style>
  <w:style w:type="paragraph" w:customStyle="1" w:styleId="TtulodeTDC1">
    <w:name w:val="Título de TDC1"/>
    <w:basedOn w:val="Ttulo1"/>
    <w:next w:val="Normal"/>
    <w:uiPriority w:val="39"/>
    <w:qFormat/>
    <w:rsid w:val="00595224"/>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character" w:customStyle="1" w:styleId="Textodelmarcadordeposicin1">
    <w:name w:val="Texto del marcador de posición1"/>
    <w:basedOn w:val="Fuentedeprrafopredeter"/>
    <w:uiPriority w:val="99"/>
    <w:semiHidden/>
    <w:qFormat/>
    <w:rsid w:val="00595224"/>
    <w:rPr>
      <w:color w:val="808080"/>
    </w:rPr>
  </w:style>
  <w:style w:type="character" w:customStyle="1" w:styleId="font01">
    <w:name w:val="font01"/>
    <w:qFormat/>
    <w:rsid w:val="00595224"/>
    <w:rPr>
      <w:rFonts w:ascii="Calibri" w:hAnsi="Calibri" w:cs="Calibri" w:hint="default"/>
      <w:b/>
      <w:color w:val="365F91"/>
      <w:sz w:val="22"/>
      <w:szCs w:val="22"/>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583537048">
      <w:bodyDiv w:val="1"/>
      <w:marLeft w:val="0"/>
      <w:marRight w:val="0"/>
      <w:marTop w:val="0"/>
      <w:marBottom w:val="0"/>
      <w:divBdr>
        <w:top w:val="none" w:sz="0" w:space="0" w:color="auto"/>
        <w:left w:val="none" w:sz="0" w:space="0" w:color="auto"/>
        <w:bottom w:val="none" w:sz="0" w:space="0" w:color="auto"/>
        <w:right w:val="none" w:sz="0" w:space="0" w:color="auto"/>
      </w:divBdr>
    </w:div>
    <w:div w:id="964964210">
      <w:bodyDiv w:val="1"/>
      <w:marLeft w:val="0"/>
      <w:marRight w:val="0"/>
      <w:marTop w:val="0"/>
      <w:marBottom w:val="0"/>
      <w:divBdr>
        <w:top w:val="none" w:sz="0" w:space="0" w:color="auto"/>
        <w:left w:val="none" w:sz="0" w:space="0" w:color="auto"/>
        <w:bottom w:val="none" w:sz="0" w:space="0" w:color="auto"/>
        <w:right w:val="none" w:sz="0" w:space="0" w:color="auto"/>
      </w:divBdr>
    </w:div>
    <w:div w:id="1059016581">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182084544">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 w:id="1454710595">
      <w:bodyDiv w:val="1"/>
      <w:marLeft w:val="0"/>
      <w:marRight w:val="0"/>
      <w:marTop w:val="0"/>
      <w:marBottom w:val="0"/>
      <w:divBdr>
        <w:top w:val="none" w:sz="0" w:space="0" w:color="auto"/>
        <w:left w:val="none" w:sz="0" w:space="0" w:color="auto"/>
        <w:bottom w:val="none" w:sz="0" w:space="0" w:color="auto"/>
        <w:right w:val="none" w:sz="0" w:space="0" w:color="auto"/>
      </w:divBdr>
    </w:div>
    <w:div w:id="1469278700">
      <w:bodyDiv w:val="1"/>
      <w:marLeft w:val="0"/>
      <w:marRight w:val="0"/>
      <w:marTop w:val="0"/>
      <w:marBottom w:val="0"/>
      <w:divBdr>
        <w:top w:val="none" w:sz="0" w:space="0" w:color="auto"/>
        <w:left w:val="none" w:sz="0" w:space="0" w:color="auto"/>
        <w:bottom w:val="none" w:sz="0" w:space="0" w:color="auto"/>
        <w:right w:val="none" w:sz="0" w:space="0" w:color="auto"/>
      </w:divBdr>
    </w:div>
    <w:div w:id="1508714485">
      <w:bodyDiv w:val="1"/>
      <w:marLeft w:val="0"/>
      <w:marRight w:val="0"/>
      <w:marTop w:val="0"/>
      <w:marBottom w:val="0"/>
      <w:divBdr>
        <w:top w:val="none" w:sz="0" w:space="0" w:color="auto"/>
        <w:left w:val="none" w:sz="0" w:space="0" w:color="auto"/>
        <w:bottom w:val="none" w:sz="0" w:space="0" w:color="auto"/>
        <w:right w:val="none" w:sz="0" w:space="0" w:color="auto"/>
      </w:divBdr>
    </w:div>
    <w:div w:id="1578436093">
      <w:bodyDiv w:val="1"/>
      <w:marLeft w:val="0"/>
      <w:marRight w:val="0"/>
      <w:marTop w:val="0"/>
      <w:marBottom w:val="0"/>
      <w:divBdr>
        <w:top w:val="none" w:sz="0" w:space="0" w:color="auto"/>
        <w:left w:val="none" w:sz="0" w:space="0" w:color="auto"/>
        <w:bottom w:val="none" w:sz="0" w:space="0" w:color="auto"/>
        <w:right w:val="none" w:sz="0" w:space="0" w:color="auto"/>
      </w:divBdr>
    </w:div>
    <w:div w:id="1616524394">
      <w:bodyDiv w:val="1"/>
      <w:marLeft w:val="0"/>
      <w:marRight w:val="0"/>
      <w:marTop w:val="0"/>
      <w:marBottom w:val="0"/>
      <w:divBdr>
        <w:top w:val="none" w:sz="0" w:space="0" w:color="auto"/>
        <w:left w:val="none" w:sz="0" w:space="0" w:color="auto"/>
        <w:bottom w:val="none" w:sz="0" w:space="0" w:color="auto"/>
        <w:right w:val="none" w:sz="0" w:space="0" w:color="auto"/>
      </w:divBdr>
    </w:div>
    <w:div w:id="1639846889">
      <w:bodyDiv w:val="1"/>
      <w:marLeft w:val="0"/>
      <w:marRight w:val="0"/>
      <w:marTop w:val="0"/>
      <w:marBottom w:val="0"/>
      <w:divBdr>
        <w:top w:val="none" w:sz="0" w:space="0" w:color="auto"/>
        <w:left w:val="none" w:sz="0" w:space="0" w:color="auto"/>
        <w:bottom w:val="none" w:sz="0" w:space="0" w:color="auto"/>
        <w:right w:val="none" w:sz="0" w:space="0" w:color="auto"/>
      </w:divBdr>
    </w:div>
    <w:div w:id="1650134295">
      <w:bodyDiv w:val="1"/>
      <w:marLeft w:val="0"/>
      <w:marRight w:val="0"/>
      <w:marTop w:val="0"/>
      <w:marBottom w:val="0"/>
      <w:divBdr>
        <w:top w:val="none" w:sz="0" w:space="0" w:color="auto"/>
        <w:left w:val="none" w:sz="0" w:space="0" w:color="auto"/>
        <w:bottom w:val="none" w:sz="0" w:space="0" w:color="auto"/>
        <w:right w:val="none" w:sz="0" w:space="0" w:color="auto"/>
      </w:divBdr>
    </w:div>
    <w:div w:id="1712608365">
      <w:bodyDiv w:val="1"/>
      <w:marLeft w:val="0"/>
      <w:marRight w:val="0"/>
      <w:marTop w:val="0"/>
      <w:marBottom w:val="0"/>
      <w:divBdr>
        <w:top w:val="none" w:sz="0" w:space="0" w:color="auto"/>
        <w:left w:val="none" w:sz="0" w:space="0" w:color="auto"/>
        <w:bottom w:val="none" w:sz="0" w:space="0" w:color="auto"/>
        <w:right w:val="none" w:sz="0" w:space="0" w:color="auto"/>
      </w:divBdr>
    </w:div>
    <w:div w:id="1715496375">
      <w:bodyDiv w:val="1"/>
      <w:marLeft w:val="0"/>
      <w:marRight w:val="0"/>
      <w:marTop w:val="0"/>
      <w:marBottom w:val="0"/>
      <w:divBdr>
        <w:top w:val="none" w:sz="0" w:space="0" w:color="auto"/>
        <w:left w:val="none" w:sz="0" w:space="0" w:color="auto"/>
        <w:bottom w:val="none" w:sz="0" w:space="0" w:color="auto"/>
        <w:right w:val="none" w:sz="0" w:space="0" w:color="auto"/>
      </w:divBdr>
    </w:div>
    <w:div w:id="1911772193">
      <w:bodyDiv w:val="1"/>
      <w:marLeft w:val="0"/>
      <w:marRight w:val="0"/>
      <w:marTop w:val="0"/>
      <w:marBottom w:val="0"/>
      <w:divBdr>
        <w:top w:val="none" w:sz="0" w:space="0" w:color="auto"/>
        <w:left w:val="none" w:sz="0" w:space="0" w:color="auto"/>
        <w:bottom w:val="none" w:sz="0" w:space="0" w:color="auto"/>
        <w:right w:val="none" w:sz="0" w:space="0" w:color="auto"/>
      </w:divBdr>
    </w:div>
    <w:div w:id="2081514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92A971-43F0-094E-9EEC-4C2E02923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13</Pages>
  <Words>3377</Words>
  <Characters>18574</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21908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34</cp:revision>
  <cp:lastPrinted>2019-10-28T06:53:00Z</cp:lastPrinted>
  <dcterms:created xsi:type="dcterms:W3CDTF">2018-07-01T10:01:00Z</dcterms:created>
  <dcterms:modified xsi:type="dcterms:W3CDTF">2019-12-08T18:15:00Z</dcterms:modified>
</cp:coreProperties>
</file>